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4B333" w14:textId="20A95B78" w:rsidR="000554F6" w:rsidRDefault="00271354" w:rsidP="0085361A">
      <w:pPr>
        <w:pStyle w:val="NoSpacing"/>
        <w:pBdr>
          <w:bottom w:val="single" w:sz="6" w:space="1" w:color="auto"/>
        </w:pBdr>
        <w:shd w:val="clear" w:color="auto" w:fill="FFFFFF"/>
        <w:jc w:val="center"/>
        <w:rPr>
          <w:rFonts w:cs="Calibri"/>
          <w:b/>
          <w:sz w:val="24"/>
          <w:szCs w:val="24"/>
        </w:rPr>
      </w:pPr>
      <w:r w:rsidRPr="00CD121A">
        <w:rPr>
          <w:rFonts w:cs="Calibri"/>
          <w:b/>
          <w:sz w:val="24"/>
          <w:szCs w:val="24"/>
        </w:rPr>
        <w:t xml:space="preserve">OBRAZLOŽENJE </w:t>
      </w:r>
      <w:r w:rsidR="009305EF">
        <w:rPr>
          <w:rFonts w:cs="Calibri"/>
          <w:b/>
          <w:sz w:val="24"/>
          <w:szCs w:val="24"/>
        </w:rPr>
        <w:t>I</w:t>
      </w:r>
      <w:r w:rsidR="0010584B">
        <w:rPr>
          <w:rFonts w:cs="Calibri"/>
          <w:b/>
          <w:sz w:val="24"/>
          <w:szCs w:val="24"/>
        </w:rPr>
        <w:t>I</w:t>
      </w:r>
      <w:r w:rsidR="00266222">
        <w:rPr>
          <w:rFonts w:cs="Calibri"/>
          <w:b/>
          <w:sz w:val="24"/>
          <w:szCs w:val="24"/>
        </w:rPr>
        <w:t xml:space="preserve">. </w:t>
      </w:r>
      <w:r w:rsidR="007E730B">
        <w:rPr>
          <w:rFonts w:cs="Calibri"/>
          <w:b/>
          <w:sz w:val="24"/>
          <w:szCs w:val="24"/>
        </w:rPr>
        <w:t xml:space="preserve">IZMJENA I DOPUNA PRORAČUNA </w:t>
      </w:r>
      <w:r w:rsidRPr="00CD121A">
        <w:rPr>
          <w:rFonts w:cs="Calibri"/>
          <w:b/>
          <w:sz w:val="24"/>
          <w:szCs w:val="24"/>
        </w:rPr>
        <w:t xml:space="preserve"> DUBROVA</w:t>
      </w:r>
      <w:r w:rsidR="00D44DDA" w:rsidRPr="00CD121A">
        <w:rPr>
          <w:rFonts w:cs="Calibri"/>
          <w:b/>
          <w:sz w:val="24"/>
          <w:szCs w:val="24"/>
        </w:rPr>
        <w:t>ČKO-NERETVANSKE ŽUPANIJE</w:t>
      </w:r>
      <w:r w:rsidR="00CC6DA2">
        <w:rPr>
          <w:rFonts w:cs="Calibri"/>
          <w:b/>
          <w:sz w:val="24"/>
          <w:szCs w:val="24"/>
        </w:rPr>
        <w:t xml:space="preserve"> ZA 2025</w:t>
      </w:r>
      <w:r w:rsidR="000554F6">
        <w:rPr>
          <w:rFonts w:cs="Calibri"/>
          <w:b/>
          <w:sz w:val="24"/>
          <w:szCs w:val="24"/>
        </w:rPr>
        <w:t>. GODINU</w:t>
      </w:r>
    </w:p>
    <w:p w14:paraId="066B6095" w14:textId="77777777" w:rsidR="00271354" w:rsidRPr="00CD121A" w:rsidRDefault="00D44DDA" w:rsidP="0085361A">
      <w:pPr>
        <w:pStyle w:val="NoSpacing"/>
        <w:pBdr>
          <w:bottom w:val="single" w:sz="6" w:space="1" w:color="auto"/>
        </w:pBdr>
        <w:shd w:val="clear" w:color="auto" w:fill="FFFFFF"/>
        <w:jc w:val="center"/>
        <w:rPr>
          <w:rFonts w:cs="Calibri"/>
          <w:b/>
          <w:sz w:val="24"/>
          <w:szCs w:val="24"/>
        </w:rPr>
      </w:pPr>
      <w:r w:rsidRPr="00CD121A">
        <w:rPr>
          <w:rFonts w:cs="Calibri"/>
          <w:b/>
          <w:sz w:val="24"/>
          <w:szCs w:val="24"/>
        </w:rPr>
        <w:t xml:space="preserve"> </w:t>
      </w:r>
      <w:r w:rsidR="00161353" w:rsidRPr="00CD121A">
        <w:rPr>
          <w:rFonts w:cs="Calibri"/>
          <w:b/>
          <w:sz w:val="24"/>
          <w:szCs w:val="24"/>
        </w:rPr>
        <w:t xml:space="preserve">- </w:t>
      </w:r>
      <w:r w:rsidR="00864EE5" w:rsidRPr="00CD121A">
        <w:rPr>
          <w:rFonts w:cs="Calibri"/>
          <w:b/>
          <w:sz w:val="24"/>
          <w:szCs w:val="24"/>
        </w:rPr>
        <w:t xml:space="preserve">PROGRAMSKE AKTIVNOSTI </w:t>
      </w:r>
      <w:r w:rsidR="00CA0671">
        <w:rPr>
          <w:rFonts w:cs="Calibri"/>
          <w:b/>
          <w:sz w:val="24"/>
          <w:szCs w:val="24"/>
        </w:rPr>
        <w:t>UPRAVNOG ODJELA ZA PROSTORNO UREĐENJE I GRADNJU</w:t>
      </w:r>
      <w:r w:rsidR="00161353" w:rsidRPr="00CD121A">
        <w:rPr>
          <w:rFonts w:cs="Calibri"/>
          <w:b/>
          <w:sz w:val="24"/>
          <w:szCs w:val="24"/>
        </w:rPr>
        <w:t xml:space="preserve"> </w:t>
      </w:r>
      <w:r w:rsidR="0056788B" w:rsidRPr="00CD121A">
        <w:rPr>
          <w:rFonts w:cs="Calibri"/>
          <w:b/>
          <w:sz w:val="24"/>
          <w:szCs w:val="24"/>
        </w:rPr>
        <w:t>–</w:t>
      </w:r>
    </w:p>
    <w:p w14:paraId="6064D852" w14:textId="77777777" w:rsidR="00153F64" w:rsidRPr="00CD121A" w:rsidRDefault="00153F64" w:rsidP="0085361A">
      <w:pPr>
        <w:pStyle w:val="NoSpacing"/>
        <w:pBdr>
          <w:bottom w:val="single" w:sz="6" w:space="1" w:color="auto"/>
        </w:pBdr>
        <w:shd w:val="clear" w:color="auto" w:fill="FFFFFF"/>
        <w:jc w:val="center"/>
        <w:rPr>
          <w:rFonts w:cs="Calibri"/>
          <w:b/>
          <w:sz w:val="24"/>
          <w:szCs w:val="24"/>
        </w:rPr>
      </w:pPr>
    </w:p>
    <w:p w14:paraId="17CBA85C" w14:textId="77777777" w:rsidR="00271354" w:rsidRPr="00CD121A" w:rsidRDefault="00271354" w:rsidP="0085361A">
      <w:pPr>
        <w:pStyle w:val="NoSpacing"/>
        <w:shd w:val="clear" w:color="auto" w:fill="FFFFFF"/>
        <w:rPr>
          <w:rFonts w:cs="Calibri"/>
          <w:b/>
          <w:sz w:val="24"/>
          <w:szCs w:val="24"/>
        </w:rPr>
      </w:pPr>
    </w:p>
    <w:tbl>
      <w:tblPr>
        <w:tblW w:w="9872" w:type="dxa"/>
        <w:tblInd w:w="-34" w:type="dxa"/>
        <w:tblLook w:val="04A0" w:firstRow="1" w:lastRow="0" w:firstColumn="1" w:lastColumn="0" w:noHBand="0" w:noVBand="1"/>
      </w:tblPr>
      <w:tblGrid>
        <w:gridCol w:w="9656"/>
        <w:gridCol w:w="222"/>
      </w:tblGrid>
      <w:tr w:rsidR="00690E35" w:rsidRPr="00690E35" w14:paraId="7603644E" w14:textId="77777777" w:rsidTr="00062155">
        <w:trPr>
          <w:trHeight w:val="300"/>
        </w:trPr>
        <w:tc>
          <w:tcPr>
            <w:tcW w:w="9872" w:type="dxa"/>
            <w:gridSpan w:val="2"/>
            <w:noWrap/>
          </w:tcPr>
          <w:tbl>
            <w:tblPr>
              <w:tblW w:w="9656" w:type="dxa"/>
              <w:tblLook w:val="04A0" w:firstRow="1" w:lastRow="0" w:firstColumn="1" w:lastColumn="0" w:noHBand="0" w:noVBand="1"/>
            </w:tblPr>
            <w:tblGrid>
              <w:gridCol w:w="2832"/>
              <w:gridCol w:w="6824"/>
            </w:tblGrid>
            <w:tr w:rsidR="00964D57" w:rsidRPr="00690E35" w14:paraId="6A8D4FBD" w14:textId="77777777" w:rsidTr="00C870F5">
              <w:trPr>
                <w:trHeight w:val="153"/>
              </w:trPr>
              <w:tc>
                <w:tcPr>
                  <w:tcW w:w="9656" w:type="dxa"/>
                  <w:gridSpan w:val="2"/>
                  <w:noWrap/>
                  <w:vAlign w:val="bottom"/>
                </w:tcPr>
                <w:p w14:paraId="7B068F29" w14:textId="77777777" w:rsidR="008D0137" w:rsidRPr="00690E35" w:rsidRDefault="008D0137" w:rsidP="00ED1F52">
                  <w:pPr>
                    <w:jc w:val="left"/>
                    <w:rPr>
                      <w:rFonts w:ascii="Calibri" w:eastAsia="Times New Roman" w:hAnsi="Calibri" w:cs="Calibri"/>
                      <w:b/>
                      <w:szCs w:val="24"/>
                      <w:lang w:eastAsia="hr-HR"/>
                    </w:rPr>
                  </w:pPr>
                </w:p>
                <w:p w14:paraId="45AF0B82" w14:textId="77777777" w:rsidR="008D0137" w:rsidRDefault="00CA0671" w:rsidP="00CA0671">
                  <w:pPr>
                    <w:jc w:val="left"/>
                    <w:rPr>
                      <w:rFonts w:ascii="Calibri" w:eastAsia="Times New Roman" w:hAnsi="Calibri" w:cs="Calibri"/>
                      <w:b/>
                      <w:szCs w:val="24"/>
                      <w:lang w:eastAsia="hr-HR"/>
                    </w:rPr>
                  </w:pPr>
                  <w:r>
                    <w:rPr>
                      <w:rFonts w:ascii="Calibri" w:eastAsia="Times New Roman" w:hAnsi="Calibri" w:cs="Calibri"/>
                      <w:b/>
                      <w:szCs w:val="24"/>
                      <w:lang w:eastAsia="hr-HR"/>
                    </w:rPr>
                    <w:t xml:space="preserve">GLAVA </w:t>
                  </w:r>
                  <w:r w:rsidR="009305EF">
                    <w:rPr>
                      <w:rFonts w:ascii="Calibri" w:eastAsia="Times New Roman" w:hAnsi="Calibri" w:cs="Calibri"/>
                      <w:b/>
                      <w:szCs w:val="24"/>
                      <w:lang w:eastAsia="hr-HR"/>
                    </w:rPr>
                    <w:t>10401</w:t>
                  </w:r>
                  <w:r>
                    <w:rPr>
                      <w:rFonts w:ascii="Calibri" w:eastAsia="Times New Roman" w:hAnsi="Calibri" w:cs="Calibri"/>
                      <w:b/>
                      <w:szCs w:val="24"/>
                      <w:lang w:eastAsia="hr-HR"/>
                    </w:rPr>
                    <w:t xml:space="preserve"> UPRAVNI ODJEL ZA PROSTORNO UREĐENJE I GRADNJU </w:t>
                  </w:r>
                </w:p>
                <w:p w14:paraId="67595E8E" w14:textId="77777777" w:rsidR="00563F8C" w:rsidRPr="00690E35" w:rsidRDefault="00563F8C" w:rsidP="00CA0671">
                  <w:pPr>
                    <w:jc w:val="left"/>
                    <w:rPr>
                      <w:rFonts w:ascii="Calibri" w:eastAsia="Times New Roman" w:hAnsi="Calibri" w:cs="Calibri"/>
                      <w:b/>
                      <w:szCs w:val="24"/>
                      <w:lang w:eastAsia="hr-HR"/>
                    </w:rPr>
                  </w:pPr>
                </w:p>
              </w:tc>
            </w:tr>
            <w:tr w:rsidR="009B7B9E" w:rsidRPr="00690E35" w14:paraId="3145DBA5" w14:textId="77777777" w:rsidTr="00C870F5">
              <w:trPr>
                <w:trHeight w:val="130"/>
              </w:trPr>
              <w:tc>
                <w:tcPr>
                  <w:tcW w:w="9656" w:type="dxa"/>
                  <w:gridSpan w:val="2"/>
                  <w:vAlign w:val="bottom"/>
                  <w:hideMark/>
                </w:tcPr>
                <w:p w14:paraId="4A3903EA" w14:textId="77777777" w:rsidR="004A66A5" w:rsidRDefault="00CA0671" w:rsidP="00ED1F52">
                  <w:pPr>
                    <w:jc w:val="left"/>
                    <w:rPr>
                      <w:rFonts w:ascii="Calibri" w:eastAsia="Times New Roman" w:hAnsi="Calibri" w:cs="Calibri"/>
                      <w:b/>
                      <w:szCs w:val="24"/>
                      <w:lang w:eastAsia="hr-HR"/>
                    </w:rPr>
                  </w:pPr>
                  <w:r>
                    <w:rPr>
                      <w:rFonts w:ascii="Calibri" w:eastAsia="Times New Roman" w:hAnsi="Calibri" w:cs="Calibri"/>
                      <w:b/>
                      <w:szCs w:val="24"/>
                      <w:lang w:eastAsia="hr-HR"/>
                    </w:rPr>
                    <w:t xml:space="preserve">Program </w:t>
                  </w:r>
                  <w:r w:rsidR="009305EF">
                    <w:rPr>
                      <w:rFonts w:ascii="Calibri" w:eastAsia="Times New Roman" w:hAnsi="Calibri" w:cs="Calibri"/>
                      <w:b/>
                      <w:szCs w:val="24"/>
                      <w:lang w:eastAsia="hr-HR"/>
                    </w:rPr>
                    <w:t>1400</w:t>
                  </w:r>
                  <w:r>
                    <w:rPr>
                      <w:rFonts w:ascii="Calibri" w:eastAsia="Times New Roman" w:hAnsi="Calibri" w:cs="Calibri"/>
                      <w:b/>
                      <w:szCs w:val="24"/>
                      <w:lang w:eastAsia="hr-HR"/>
                    </w:rPr>
                    <w:t xml:space="preserve"> – Program građenja</w:t>
                  </w:r>
                </w:p>
                <w:p w14:paraId="08580453" w14:textId="77777777" w:rsidR="00F36690" w:rsidRDefault="00F36690" w:rsidP="00F36690">
                  <w:pPr>
                    <w:jc w:val="left"/>
                    <w:rPr>
                      <w:rFonts w:ascii="Calibri" w:eastAsia="Times New Roman" w:hAnsi="Calibri" w:cs="Calibri"/>
                      <w:b/>
                      <w:szCs w:val="24"/>
                      <w:lang w:eastAsia="hr-HR"/>
                    </w:rPr>
                  </w:pPr>
                </w:p>
                <w:p w14:paraId="33AA8F3D" w14:textId="77777777" w:rsidR="00F36690" w:rsidRPr="00690E35" w:rsidRDefault="00F36690" w:rsidP="00ED1F52">
                  <w:pPr>
                    <w:jc w:val="left"/>
                    <w:rPr>
                      <w:rFonts w:ascii="Calibri" w:eastAsia="Times New Roman" w:hAnsi="Calibri" w:cs="Calibri"/>
                      <w:b/>
                      <w:szCs w:val="24"/>
                      <w:lang w:eastAsia="hr-HR"/>
                    </w:rPr>
                  </w:pPr>
                </w:p>
              </w:tc>
            </w:tr>
            <w:tr w:rsidR="00CC6DA2" w:rsidRPr="00690E35" w14:paraId="3D554B89" w14:textId="77777777" w:rsidTr="003E3E68">
              <w:trPr>
                <w:trHeight w:val="130"/>
              </w:trPr>
              <w:tc>
                <w:tcPr>
                  <w:tcW w:w="2832" w:type="dxa"/>
                  <w:vAlign w:val="bottom"/>
                </w:tcPr>
                <w:p w14:paraId="60082387" w14:textId="77777777" w:rsidR="00CC6DA2" w:rsidRPr="00690E35" w:rsidRDefault="00CC6DA2" w:rsidP="003E3E68">
                  <w:pPr>
                    <w:jc w:val="left"/>
                    <w:rPr>
                      <w:rFonts w:ascii="Calibri" w:eastAsia="Times New Roman" w:hAnsi="Calibri" w:cs="Calibri"/>
                      <w:b/>
                      <w:szCs w:val="24"/>
                      <w:lang w:eastAsia="hr-HR"/>
                    </w:rPr>
                  </w:pPr>
                </w:p>
                <w:p w14:paraId="3347E309" w14:textId="77777777" w:rsidR="00CC6DA2" w:rsidRPr="00690E35" w:rsidRDefault="00CC6DA2" w:rsidP="003E3E68">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 xml:space="preserve">Aktivnost - </w:t>
                  </w:r>
                  <w:r>
                    <w:rPr>
                      <w:rFonts w:ascii="Calibri" w:eastAsia="Times New Roman" w:hAnsi="Calibri" w:cs="Calibri"/>
                      <w:b/>
                      <w:szCs w:val="24"/>
                      <w:lang w:eastAsia="hr-HR"/>
                    </w:rPr>
                    <w:t>A</w:t>
                  </w:r>
                  <w:r w:rsidR="008560BF">
                    <w:rPr>
                      <w:rFonts w:ascii="Calibri" w:eastAsia="Times New Roman" w:hAnsi="Calibri" w:cs="Calibri"/>
                      <w:b/>
                      <w:szCs w:val="24"/>
                      <w:lang w:eastAsia="hr-HR"/>
                    </w:rPr>
                    <w:t>140001</w:t>
                  </w:r>
                </w:p>
              </w:tc>
              <w:tc>
                <w:tcPr>
                  <w:tcW w:w="6824" w:type="dxa"/>
                  <w:vAlign w:val="bottom"/>
                  <w:hideMark/>
                </w:tcPr>
                <w:p w14:paraId="67DDA6CF" w14:textId="77777777" w:rsidR="00CC6DA2" w:rsidRPr="00690E35" w:rsidRDefault="008560BF" w:rsidP="003E3E68">
                  <w:pPr>
                    <w:jc w:val="both"/>
                    <w:rPr>
                      <w:rFonts w:ascii="Calibri" w:eastAsia="Times New Roman" w:hAnsi="Calibri" w:cs="Calibri"/>
                      <w:b/>
                      <w:szCs w:val="24"/>
                      <w:lang w:eastAsia="hr-HR"/>
                    </w:rPr>
                  </w:pPr>
                  <w:r>
                    <w:rPr>
                      <w:rFonts w:ascii="Calibri" w:eastAsia="Times New Roman" w:hAnsi="Calibri" w:cs="Calibri"/>
                      <w:b/>
                      <w:szCs w:val="24"/>
                      <w:lang w:eastAsia="hr-HR"/>
                    </w:rPr>
                    <w:t>Dokumenti građenja</w:t>
                  </w:r>
                </w:p>
              </w:tc>
            </w:tr>
            <w:tr w:rsidR="00CC6DA2" w:rsidRPr="002337AD" w14:paraId="69986F52" w14:textId="77777777" w:rsidTr="003E3E68">
              <w:trPr>
                <w:trHeight w:val="130"/>
              </w:trPr>
              <w:tc>
                <w:tcPr>
                  <w:tcW w:w="2832" w:type="dxa"/>
                  <w:hideMark/>
                </w:tcPr>
                <w:p w14:paraId="0C3F95AC" w14:textId="77777777" w:rsidR="00CC6DA2" w:rsidRPr="00690E35" w:rsidRDefault="00CC6DA2" w:rsidP="003E3E68">
                  <w:pPr>
                    <w:jc w:val="left"/>
                    <w:rPr>
                      <w:rFonts w:ascii="Calibri" w:eastAsia="Times New Roman" w:hAnsi="Calibri" w:cs="Calibri"/>
                      <w:b/>
                      <w:szCs w:val="24"/>
                      <w:lang w:eastAsia="hr-HR"/>
                    </w:rPr>
                  </w:pPr>
                  <w:r>
                    <w:rPr>
                      <w:rFonts w:ascii="Calibri" w:eastAsia="Times New Roman" w:hAnsi="Calibri" w:cs="Calibri"/>
                      <w:b/>
                      <w:szCs w:val="24"/>
                      <w:lang w:eastAsia="hr-HR"/>
                    </w:rPr>
                    <w:t>Cilj</w:t>
                  </w:r>
                </w:p>
              </w:tc>
              <w:tc>
                <w:tcPr>
                  <w:tcW w:w="6824" w:type="dxa"/>
                  <w:vAlign w:val="bottom"/>
                  <w:hideMark/>
                </w:tcPr>
                <w:p w14:paraId="7E5DA539" w14:textId="77777777" w:rsidR="00CC6DA2" w:rsidRPr="002337AD" w:rsidRDefault="008560BF" w:rsidP="003E3E68">
                  <w:pPr>
                    <w:jc w:val="both"/>
                    <w:rPr>
                      <w:rFonts w:ascii="Calibri" w:eastAsia="Times New Roman" w:hAnsi="Calibri" w:cs="Calibri"/>
                      <w:szCs w:val="24"/>
                      <w:lang w:eastAsia="hr-HR"/>
                    </w:rPr>
                  </w:pPr>
                  <w:r>
                    <w:rPr>
                      <w:rFonts w:ascii="Calibri" w:eastAsia="Times New Roman" w:hAnsi="Calibri" w:cs="Calibri"/>
                      <w:szCs w:val="24"/>
                      <w:lang w:eastAsia="hr-HR"/>
                    </w:rPr>
                    <w:t>R</w:t>
                  </w:r>
                  <w:r w:rsidRPr="008560BF">
                    <w:rPr>
                      <w:rFonts w:ascii="Calibri" w:eastAsia="Times New Roman" w:hAnsi="Calibri" w:cs="Calibri"/>
                      <w:szCs w:val="24"/>
                      <w:lang w:eastAsia="hr-HR"/>
                    </w:rPr>
                    <w:t>edovno obavljanje poslova Odjela</w:t>
                  </w:r>
                </w:p>
              </w:tc>
            </w:tr>
            <w:tr w:rsidR="00CC6DA2" w:rsidRPr="00690E35" w14:paraId="583276FA" w14:textId="77777777" w:rsidTr="003E3E68">
              <w:trPr>
                <w:trHeight w:val="130"/>
              </w:trPr>
              <w:tc>
                <w:tcPr>
                  <w:tcW w:w="2832" w:type="dxa"/>
                  <w:hideMark/>
                </w:tcPr>
                <w:p w14:paraId="17F3811F" w14:textId="77777777" w:rsidR="00CC6DA2" w:rsidRPr="00690E35" w:rsidRDefault="00CC6DA2" w:rsidP="003E3E68">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Nositelj aktivnosti</w:t>
                  </w:r>
                </w:p>
              </w:tc>
              <w:tc>
                <w:tcPr>
                  <w:tcW w:w="6824" w:type="dxa"/>
                  <w:vAlign w:val="bottom"/>
                  <w:hideMark/>
                </w:tcPr>
                <w:p w14:paraId="73AD3E0D" w14:textId="77777777" w:rsidR="00CC6DA2" w:rsidRPr="00690E35" w:rsidRDefault="00CC6DA2" w:rsidP="003E3E68">
                  <w:pPr>
                    <w:jc w:val="both"/>
                    <w:rPr>
                      <w:rFonts w:ascii="Calibri" w:eastAsia="Times New Roman" w:hAnsi="Calibri" w:cs="Calibri"/>
                      <w:szCs w:val="24"/>
                      <w:lang w:eastAsia="hr-HR"/>
                    </w:rPr>
                  </w:pPr>
                  <w:r>
                    <w:rPr>
                      <w:rFonts w:ascii="Calibri" w:eastAsia="Times New Roman" w:hAnsi="Calibri" w:cs="Calibri"/>
                      <w:szCs w:val="24"/>
                      <w:lang w:eastAsia="hr-HR"/>
                    </w:rPr>
                    <w:t>Dubrovačko – neretvanska županija</w:t>
                  </w:r>
                </w:p>
              </w:tc>
            </w:tr>
            <w:tr w:rsidR="00CC6DA2" w:rsidRPr="00563F8C" w14:paraId="5D8004D9" w14:textId="77777777" w:rsidTr="003E3E68">
              <w:trPr>
                <w:trHeight w:val="130"/>
              </w:trPr>
              <w:tc>
                <w:tcPr>
                  <w:tcW w:w="2832" w:type="dxa"/>
                  <w:hideMark/>
                </w:tcPr>
                <w:p w14:paraId="230B3136" w14:textId="77777777" w:rsidR="00CC6DA2" w:rsidRPr="00690E35" w:rsidRDefault="00CC6DA2" w:rsidP="003E3E68">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 xml:space="preserve">Zakonska osnova </w:t>
                  </w:r>
                </w:p>
              </w:tc>
              <w:tc>
                <w:tcPr>
                  <w:tcW w:w="6824" w:type="dxa"/>
                  <w:vAlign w:val="bottom"/>
                  <w:hideMark/>
                </w:tcPr>
                <w:p w14:paraId="7F6B96AA" w14:textId="77777777" w:rsidR="00CC6DA2" w:rsidRPr="00563F8C" w:rsidRDefault="008560BF" w:rsidP="003E3E68">
                  <w:pPr>
                    <w:jc w:val="both"/>
                    <w:rPr>
                      <w:rFonts w:ascii="Calibri" w:eastAsia="Times New Roman" w:hAnsi="Calibri" w:cs="Calibri"/>
                      <w:szCs w:val="24"/>
                      <w:lang w:eastAsia="hr-HR"/>
                    </w:rPr>
                  </w:pPr>
                  <w:r w:rsidRPr="008560BF">
                    <w:rPr>
                      <w:rFonts w:ascii="Calibri" w:hAnsi="Calibri" w:cs="Arial"/>
                      <w:iCs/>
                      <w:szCs w:val="24"/>
                    </w:rPr>
                    <w:t>Zakon o prostornom uređenju</w:t>
                  </w:r>
                  <w:r>
                    <w:rPr>
                      <w:rFonts w:ascii="Calibri" w:hAnsi="Calibri" w:cs="Arial"/>
                      <w:iCs/>
                      <w:szCs w:val="24"/>
                    </w:rPr>
                    <w:t xml:space="preserve"> („NN“, br. 153/13, 65/17, 114/18, 39/19, 98/19, 67/23),</w:t>
                  </w:r>
                  <w:r w:rsidRPr="008560BF">
                    <w:rPr>
                      <w:rFonts w:ascii="Calibri" w:hAnsi="Calibri" w:cs="Arial"/>
                      <w:iCs/>
                      <w:szCs w:val="24"/>
                    </w:rPr>
                    <w:t xml:space="preserve"> Zakon o gradnji</w:t>
                  </w:r>
                  <w:r>
                    <w:rPr>
                      <w:rFonts w:ascii="Calibri" w:hAnsi="Calibri" w:cs="Arial"/>
                      <w:iCs/>
                      <w:szCs w:val="24"/>
                    </w:rPr>
                    <w:t xml:space="preserve"> („NN“, br. 153/13, 20/17, 39/19, 125/19, 145/24)</w:t>
                  </w:r>
                </w:p>
              </w:tc>
            </w:tr>
            <w:tr w:rsidR="00CC6DA2" w:rsidRPr="00690E35" w14:paraId="30B3902C" w14:textId="77777777" w:rsidTr="003E3E68">
              <w:trPr>
                <w:trHeight w:val="130"/>
              </w:trPr>
              <w:tc>
                <w:tcPr>
                  <w:tcW w:w="2832" w:type="dxa"/>
                  <w:vAlign w:val="bottom"/>
                  <w:hideMark/>
                </w:tcPr>
                <w:p w14:paraId="1346D3DF" w14:textId="77777777" w:rsidR="00CC6DA2" w:rsidRPr="00690E35" w:rsidRDefault="00CC6DA2" w:rsidP="003E3E68">
                  <w:pPr>
                    <w:jc w:val="left"/>
                    <w:rPr>
                      <w:rFonts w:ascii="Calibri" w:eastAsia="Times New Roman" w:hAnsi="Calibri" w:cs="Calibri"/>
                      <w:b/>
                      <w:szCs w:val="24"/>
                      <w:lang w:eastAsia="hr-HR"/>
                    </w:rPr>
                  </w:pPr>
                  <w:r>
                    <w:rPr>
                      <w:rFonts w:ascii="Calibri" w:eastAsia="Times New Roman" w:hAnsi="Calibri" w:cs="Calibri"/>
                      <w:b/>
                      <w:szCs w:val="24"/>
                      <w:lang w:eastAsia="hr-HR"/>
                    </w:rPr>
                    <w:t>Planirani iznos</w:t>
                  </w:r>
                </w:p>
              </w:tc>
              <w:tc>
                <w:tcPr>
                  <w:tcW w:w="6824" w:type="dxa"/>
                  <w:vAlign w:val="bottom"/>
                </w:tcPr>
                <w:p w14:paraId="1F3AE017" w14:textId="77777777" w:rsidR="00CC6DA2" w:rsidRPr="00690E35" w:rsidRDefault="008560BF" w:rsidP="003E3E68">
                  <w:pPr>
                    <w:jc w:val="both"/>
                    <w:rPr>
                      <w:rFonts w:ascii="Calibri" w:eastAsia="Times New Roman" w:hAnsi="Calibri" w:cs="Calibri"/>
                      <w:b/>
                      <w:szCs w:val="24"/>
                      <w:lang w:eastAsia="hr-HR"/>
                    </w:rPr>
                  </w:pPr>
                  <w:r>
                    <w:rPr>
                      <w:rFonts w:ascii="Calibri" w:eastAsia="Times New Roman" w:hAnsi="Calibri" w:cs="Calibri"/>
                      <w:b/>
                      <w:szCs w:val="24"/>
                      <w:lang w:eastAsia="hr-HR"/>
                    </w:rPr>
                    <w:t>10.0</w:t>
                  </w:r>
                  <w:r w:rsidR="00CC6DA2">
                    <w:rPr>
                      <w:rFonts w:ascii="Calibri" w:eastAsia="Times New Roman" w:hAnsi="Calibri" w:cs="Calibri"/>
                      <w:b/>
                      <w:szCs w:val="24"/>
                      <w:lang w:eastAsia="hr-HR"/>
                    </w:rPr>
                    <w:t xml:space="preserve">00,00 EUR </w:t>
                  </w:r>
                </w:p>
              </w:tc>
            </w:tr>
            <w:tr w:rsidR="00CC6DA2" w:rsidRPr="00690E35" w14:paraId="1BEF7CD2" w14:textId="77777777" w:rsidTr="003E3E68">
              <w:trPr>
                <w:trHeight w:val="130"/>
              </w:trPr>
              <w:tc>
                <w:tcPr>
                  <w:tcW w:w="2832" w:type="dxa"/>
                  <w:vAlign w:val="bottom"/>
                </w:tcPr>
                <w:p w14:paraId="73AEBC33" w14:textId="77777777" w:rsidR="00CC6DA2" w:rsidRPr="00690E35" w:rsidRDefault="00CC6DA2" w:rsidP="003E3E68">
                  <w:pPr>
                    <w:jc w:val="left"/>
                    <w:rPr>
                      <w:rFonts w:ascii="Calibri" w:eastAsia="Times New Roman" w:hAnsi="Calibri" w:cs="Calibri"/>
                      <w:b/>
                      <w:szCs w:val="24"/>
                      <w:lang w:eastAsia="hr-HR"/>
                    </w:rPr>
                  </w:pPr>
                  <w:r>
                    <w:rPr>
                      <w:rFonts w:ascii="Calibri" w:eastAsia="Times New Roman" w:hAnsi="Calibri" w:cs="Calibri"/>
                      <w:b/>
                      <w:szCs w:val="24"/>
                      <w:lang w:eastAsia="hr-HR"/>
                    </w:rPr>
                    <w:t>Promjena iznosa</w:t>
                  </w:r>
                </w:p>
              </w:tc>
              <w:tc>
                <w:tcPr>
                  <w:tcW w:w="6824" w:type="dxa"/>
                  <w:vAlign w:val="bottom"/>
                </w:tcPr>
                <w:p w14:paraId="1176F707" w14:textId="77777777" w:rsidR="00CC6DA2" w:rsidRPr="00690E35" w:rsidRDefault="008560BF" w:rsidP="008560BF">
                  <w:pPr>
                    <w:jc w:val="both"/>
                    <w:rPr>
                      <w:rFonts w:ascii="Calibri" w:eastAsia="Times New Roman" w:hAnsi="Calibri" w:cs="Calibri"/>
                      <w:b/>
                      <w:szCs w:val="24"/>
                      <w:lang w:eastAsia="hr-HR"/>
                    </w:rPr>
                  </w:pPr>
                  <w:r>
                    <w:rPr>
                      <w:rFonts w:ascii="Calibri" w:eastAsia="Times New Roman" w:hAnsi="Calibri" w:cs="Calibri"/>
                      <w:b/>
                      <w:szCs w:val="24"/>
                      <w:lang w:eastAsia="hr-HR"/>
                    </w:rPr>
                    <w:t>1.000</w:t>
                  </w:r>
                  <w:r w:rsidR="00CC6DA2">
                    <w:rPr>
                      <w:rFonts w:ascii="Calibri" w:eastAsia="Times New Roman" w:hAnsi="Calibri" w:cs="Calibri"/>
                      <w:b/>
                      <w:szCs w:val="24"/>
                      <w:lang w:eastAsia="hr-HR"/>
                    </w:rPr>
                    <w:t>,00 EUR (</w:t>
                  </w:r>
                  <w:r w:rsidRPr="001A00C3">
                    <w:rPr>
                      <w:rFonts w:ascii="Calibri" w:eastAsia="Times New Roman" w:hAnsi="Calibri" w:cs="Calibri"/>
                      <w:b/>
                      <w:szCs w:val="24"/>
                      <w:lang w:eastAsia="hr-HR"/>
                    </w:rPr>
                    <w:t>10,00</w:t>
                  </w:r>
                  <w:r w:rsidR="00CC6DA2">
                    <w:rPr>
                      <w:rFonts w:ascii="Calibri" w:eastAsia="Times New Roman" w:hAnsi="Calibri" w:cs="Calibri"/>
                      <w:b/>
                      <w:szCs w:val="24"/>
                      <w:lang w:eastAsia="hr-HR"/>
                    </w:rPr>
                    <w:t>%)</w:t>
                  </w:r>
                </w:p>
              </w:tc>
            </w:tr>
            <w:tr w:rsidR="00CC6DA2" w:rsidRPr="009E7460" w14:paraId="6A3D0F90" w14:textId="77777777" w:rsidTr="003E3E68">
              <w:trPr>
                <w:trHeight w:val="130"/>
              </w:trPr>
              <w:tc>
                <w:tcPr>
                  <w:tcW w:w="2832" w:type="dxa"/>
                </w:tcPr>
                <w:p w14:paraId="4D943D62" w14:textId="77777777" w:rsidR="00CC6DA2" w:rsidRDefault="00CC6DA2" w:rsidP="003E3E68">
                  <w:pPr>
                    <w:jc w:val="left"/>
                    <w:rPr>
                      <w:rFonts w:ascii="Calibri" w:eastAsia="Times New Roman" w:hAnsi="Calibri" w:cs="Calibri"/>
                      <w:b/>
                      <w:szCs w:val="24"/>
                      <w:lang w:eastAsia="hr-HR"/>
                    </w:rPr>
                  </w:pPr>
                  <w:r>
                    <w:rPr>
                      <w:rFonts w:ascii="Calibri" w:eastAsia="Times New Roman" w:hAnsi="Calibri" w:cs="Calibri"/>
                      <w:b/>
                      <w:szCs w:val="24"/>
                      <w:lang w:eastAsia="hr-HR"/>
                    </w:rPr>
                    <w:t>Novi iznos</w:t>
                  </w:r>
                </w:p>
              </w:tc>
              <w:tc>
                <w:tcPr>
                  <w:tcW w:w="6824" w:type="dxa"/>
                  <w:vAlign w:val="bottom"/>
                </w:tcPr>
                <w:p w14:paraId="4B03C22D" w14:textId="77777777" w:rsidR="00CC6DA2" w:rsidRPr="009E7460" w:rsidRDefault="008560BF" w:rsidP="003E3E68">
                  <w:pPr>
                    <w:jc w:val="both"/>
                    <w:rPr>
                      <w:rFonts w:ascii="Calibri" w:eastAsia="Times New Roman" w:hAnsi="Calibri" w:cs="Calibri"/>
                      <w:b/>
                      <w:szCs w:val="24"/>
                      <w:lang w:eastAsia="hr-HR"/>
                    </w:rPr>
                  </w:pPr>
                  <w:r>
                    <w:rPr>
                      <w:rFonts w:ascii="Calibri" w:eastAsia="Times New Roman" w:hAnsi="Calibri" w:cs="Calibri"/>
                      <w:b/>
                      <w:szCs w:val="24"/>
                      <w:lang w:eastAsia="hr-HR"/>
                    </w:rPr>
                    <w:t>11.000</w:t>
                  </w:r>
                  <w:r w:rsidR="00CC6DA2">
                    <w:rPr>
                      <w:rFonts w:ascii="Calibri" w:eastAsia="Times New Roman" w:hAnsi="Calibri" w:cs="Calibri"/>
                      <w:b/>
                      <w:szCs w:val="24"/>
                      <w:lang w:eastAsia="hr-HR"/>
                    </w:rPr>
                    <w:t>,00</w:t>
                  </w:r>
                  <w:r w:rsidR="00CC6DA2" w:rsidRPr="009E7460">
                    <w:rPr>
                      <w:rFonts w:ascii="Calibri" w:eastAsia="Times New Roman" w:hAnsi="Calibri" w:cs="Calibri"/>
                      <w:b/>
                      <w:szCs w:val="24"/>
                      <w:lang w:eastAsia="hr-HR"/>
                    </w:rPr>
                    <w:t xml:space="preserve"> </w:t>
                  </w:r>
                  <w:r w:rsidR="00CC6DA2">
                    <w:rPr>
                      <w:rFonts w:ascii="Calibri" w:eastAsia="Times New Roman" w:hAnsi="Calibri" w:cs="Calibri"/>
                      <w:b/>
                      <w:szCs w:val="24"/>
                      <w:lang w:eastAsia="hr-HR"/>
                    </w:rPr>
                    <w:t>EUR</w:t>
                  </w:r>
                </w:p>
              </w:tc>
            </w:tr>
            <w:tr w:rsidR="00CC6DA2" w:rsidRPr="00690E35" w14:paraId="648405F8" w14:textId="77777777" w:rsidTr="003E3E68">
              <w:trPr>
                <w:trHeight w:val="130"/>
              </w:trPr>
              <w:tc>
                <w:tcPr>
                  <w:tcW w:w="2832" w:type="dxa"/>
                </w:tcPr>
                <w:p w14:paraId="438AF1A3" w14:textId="77777777" w:rsidR="00CC6DA2" w:rsidRPr="00690E35" w:rsidRDefault="00CC6DA2" w:rsidP="003E3E68">
                  <w:pPr>
                    <w:jc w:val="left"/>
                    <w:rPr>
                      <w:rFonts w:ascii="Calibri" w:eastAsia="Times New Roman" w:hAnsi="Calibri" w:cs="Calibri"/>
                      <w:b/>
                      <w:szCs w:val="24"/>
                      <w:lang w:eastAsia="hr-HR"/>
                    </w:rPr>
                  </w:pPr>
                  <w:r>
                    <w:rPr>
                      <w:rFonts w:ascii="Calibri" w:eastAsia="Times New Roman" w:hAnsi="Calibri" w:cs="Calibri"/>
                      <w:b/>
                      <w:szCs w:val="24"/>
                      <w:lang w:eastAsia="hr-HR"/>
                    </w:rPr>
                    <w:t>Obrazloženje</w:t>
                  </w:r>
                </w:p>
              </w:tc>
              <w:tc>
                <w:tcPr>
                  <w:tcW w:w="6824" w:type="dxa"/>
                  <w:vAlign w:val="bottom"/>
                </w:tcPr>
                <w:p w14:paraId="4464CA63" w14:textId="77777777" w:rsidR="00CC6DA2" w:rsidRPr="00790C97" w:rsidRDefault="00790C97" w:rsidP="003E3E68">
                  <w:pPr>
                    <w:jc w:val="both"/>
                    <w:rPr>
                      <w:rFonts w:ascii="Calibri" w:eastAsia="Times New Roman" w:hAnsi="Calibri" w:cs="Calibri"/>
                      <w:szCs w:val="24"/>
                      <w:lang w:eastAsia="hr-HR"/>
                    </w:rPr>
                  </w:pPr>
                  <w:r w:rsidRPr="00790C97">
                    <w:rPr>
                      <w:rFonts w:ascii="Calibri" w:eastAsia="Times New Roman" w:hAnsi="Calibri" w:cs="Calibri"/>
                      <w:szCs w:val="24"/>
                      <w:lang w:eastAsia="hr-HR"/>
                    </w:rPr>
                    <w:t>Unutar navedene aktivnosti povećani su rashodi za usluge (pozicija 323) u iznosu od 2.000,00 eura zbog većeg broja posebnih troškova postupaka nastalih prilikom tehničkih pregleda građevina. Također unutar navedene aktivnosti smanjeni su ostali nespomenuti rashodi poslovanja (pozicija 329) u iznosu od 1.000,00 eura budući da se do kraja godine ne planira trošenje značajnih sredstava s navedene pozicije.</w:t>
                  </w:r>
                </w:p>
                <w:p w14:paraId="69B51F70" w14:textId="77777777" w:rsidR="00CC6DA2" w:rsidRPr="00690E35" w:rsidRDefault="00CC6DA2" w:rsidP="003E3E68">
                  <w:pPr>
                    <w:jc w:val="both"/>
                    <w:rPr>
                      <w:rFonts w:ascii="Calibri" w:eastAsia="Times New Roman" w:hAnsi="Calibri" w:cs="Calibri"/>
                      <w:szCs w:val="24"/>
                      <w:lang w:eastAsia="hr-HR"/>
                    </w:rPr>
                  </w:pPr>
                </w:p>
              </w:tc>
            </w:tr>
            <w:tr w:rsidR="00CC6DA2" w:rsidRPr="00690E35" w14:paraId="13C849B1" w14:textId="77777777" w:rsidTr="003E3E68">
              <w:trPr>
                <w:trHeight w:val="130"/>
              </w:trPr>
              <w:tc>
                <w:tcPr>
                  <w:tcW w:w="2832" w:type="dxa"/>
                  <w:vAlign w:val="bottom"/>
                </w:tcPr>
                <w:p w14:paraId="37E5E5B8" w14:textId="77777777" w:rsidR="00CC6DA2" w:rsidRPr="00690E35" w:rsidRDefault="00CC6DA2" w:rsidP="003E3E68">
                  <w:pPr>
                    <w:jc w:val="left"/>
                    <w:rPr>
                      <w:rFonts w:ascii="Calibri" w:eastAsia="Times New Roman" w:hAnsi="Calibri" w:cs="Calibri"/>
                      <w:b/>
                      <w:szCs w:val="24"/>
                      <w:lang w:eastAsia="hr-HR"/>
                    </w:rPr>
                  </w:pPr>
                </w:p>
                <w:p w14:paraId="09AA8988" w14:textId="77777777" w:rsidR="00CC6DA2" w:rsidRPr="00690E35" w:rsidRDefault="00CC6DA2" w:rsidP="003E3E68">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 xml:space="preserve">Aktivnost - </w:t>
                  </w:r>
                  <w:r>
                    <w:rPr>
                      <w:rFonts w:ascii="Calibri" w:eastAsia="Times New Roman" w:hAnsi="Calibri" w:cs="Calibri"/>
                      <w:b/>
                      <w:szCs w:val="24"/>
                      <w:lang w:eastAsia="hr-HR"/>
                    </w:rPr>
                    <w:t>A</w:t>
                  </w:r>
                  <w:r w:rsidR="008560BF">
                    <w:rPr>
                      <w:rFonts w:ascii="Calibri" w:eastAsia="Times New Roman" w:hAnsi="Calibri" w:cs="Calibri"/>
                      <w:b/>
                      <w:szCs w:val="24"/>
                      <w:lang w:eastAsia="hr-HR"/>
                    </w:rPr>
                    <w:t>140002</w:t>
                  </w:r>
                </w:p>
              </w:tc>
              <w:tc>
                <w:tcPr>
                  <w:tcW w:w="6824" w:type="dxa"/>
                  <w:vAlign w:val="bottom"/>
                  <w:hideMark/>
                </w:tcPr>
                <w:p w14:paraId="6E6AD708" w14:textId="77777777" w:rsidR="00CC6DA2" w:rsidRPr="00690E35" w:rsidRDefault="008560BF" w:rsidP="003E3E68">
                  <w:pPr>
                    <w:jc w:val="both"/>
                    <w:rPr>
                      <w:rFonts w:ascii="Calibri" w:eastAsia="Times New Roman" w:hAnsi="Calibri" w:cs="Calibri"/>
                      <w:b/>
                      <w:szCs w:val="24"/>
                      <w:lang w:eastAsia="hr-HR"/>
                    </w:rPr>
                  </w:pPr>
                  <w:r>
                    <w:rPr>
                      <w:rFonts w:ascii="Calibri" w:eastAsia="Times New Roman" w:hAnsi="Calibri" w:cs="Calibri"/>
                      <w:b/>
                      <w:szCs w:val="24"/>
                      <w:lang w:eastAsia="hr-HR"/>
                    </w:rPr>
                    <w:t>Ozakonjenje bespravno izgrađenih zgrada</w:t>
                  </w:r>
                </w:p>
              </w:tc>
            </w:tr>
            <w:tr w:rsidR="00CC6DA2" w:rsidRPr="002337AD" w14:paraId="249A2630" w14:textId="77777777" w:rsidTr="003E3E68">
              <w:trPr>
                <w:trHeight w:val="130"/>
              </w:trPr>
              <w:tc>
                <w:tcPr>
                  <w:tcW w:w="2832" w:type="dxa"/>
                  <w:hideMark/>
                </w:tcPr>
                <w:p w14:paraId="05BFC17A" w14:textId="77777777" w:rsidR="00CC6DA2" w:rsidRPr="00690E35" w:rsidRDefault="00CC6DA2" w:rsidP="003E3E68">
                  <w:pPr>
                    <w:jc w:val="left"/>
                    <w:rPr>
                      <w:rFonts w:ascii="Calibri" w:eastAsia="Times New Roman" w:hAnsi="Calibri" w:cs="Calibri"/>
                      <w:b/>
                      <w:szCs w:val="24"/>
                      <w:lang w:eastAsia="hr-HR"/>
                    </w:rPr>
                  </w:pPr>
                  <w:r>
                    <w:rPr>
                      <w:rFonts w:ascii="Calibri" w:eastAsia="Times New Roman" w:hAnsi="Calibri" w:cs="Calibri"/>
                      <w:b/>
                      <w:szCs w:val="24"/>
                      <w:lang w:eastAsia="hr-HR"/>
                    </w:rPr>
                    <w:t>Cilj</w:t>
                  </w:r>
                </w:p>
              </w:tc>
              <w:tc>
                <w:tcPr>
                  <w:tcW w:w="6824" w:type="dxa"/>
                  <w:vAlign w:val="bottom"/>
                  <w:hideMark/>
                </w:tcPr>
                <w:p w14:paraId="286E2550" w14:textId="77777777" w:rsidR="00CC6DA2" w:rsidRPr="002337AD" w:rsidRDefault="008560BF" w:rsidP="003E3E68">
                  <w:pPr>
                    <w:jc w:val="both"/>
                    <w:rPr>
                      <w:rFonts w:ascii="Calibri" w:eastAsia="Times New Roman" w:hAnsi="Calibri" w:cs="Calibri"/>
                      <w:szCs w:val="24"/>
                      <w:lang w:eastAsia="hr-HR"/>
                    </w:rPr>
                  </w:pPr>
                  <w:r>
                    <w:rPr>
                      <w:rFonts w:ascii="Calibri" w:eastAsia="Times New Roman" w:hAnsi="Calibri" w:cs="Calibri"/>
                      <w:szCs w:val="24"/>
                      <w:lang w:eastAsia="hr-HR"/>
                    </w:rPr>
                    <w:t>Sanacija nezakonite gradnje</w:t>
                  </w:r>
                </w:p>
              </w:tc>
            </w:tr>
            <w:tr w:rsidR="00CC6DA2" w:rsidRPr="00690E35" w14:paraId="609D1FDE" w14:textId="77777777" w:rsidTr="003E3E68">
              <w:trPr>
                <w:trHeight w:val="130"/>
              </w:trPr>
              <w:tc>
                <w:tcPr>
                  <w:tcW w:w="2832" w:type="dxa"/>
                  <w:hideMark/>
                </w:tcPr>
                <w:p w14:paraId="48B7B4C9" w14:textId="77777777" w:rsidR="00CC6DA2" w:rsidRPr="00690E35" w:rsidRDefault="00CC6DA2" w:rsidP="003E3E68">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Nositelj aktivnosti</w:t>
                  </w:r>
                </w:p>
              </w:tc>
              <w:tc>
                <w:tcPr>
                  <w:tcW w:w="6824" w:type="dxa"/>
                  <w:vAlign w:val="bottom"/>
                  <w:hideMark/>
                </w:tcPr>
                <w:p w14:paraId="4A9F6972" w14:textId="77777777" w:rsidR="00CC6DA2" w:rsidRPr="00690E35" w:rsidRDefault="00CC6DA2" w:rsidP="003E3E68">
                  <w:pPr>
                    <w:jc w:val="both"/>
                    <w:rPr>
                      <w:rFonts w:ascii="Calibri" w:eastAsia="Times New Roman" w:hAnsi="Calibri" w:cs="Calibri"/>
                      <w:szCs w:val="24"/>
                      <w:lang w:eastAsia="hr-HR"/>
                    </w:rPr>
                  </w:pPr>
                  <w:r>
                    <w:rPr>
                      <w:rFonts w:ascii="Calibri" w:eastAsia="Times New Roman" w:hAnsi="Calibri" w:cs="Calibri"/>
                      <w:szCs w:val="24"/>
                      <w:lang w:eastAsia="hr-HR"/>
                    </w:rPr>
                    <w:t>Dubrovačko – neretvanska županija</w:t>
                  </w:r>
                </w:p>
              </w:tc>
            </w:tr>
            <w:tr w:rsidR="00CC6DA2" w:rsidRPr="00563F8C" w14:paraId="2DD8F84D" w14:textId="77777777" w:rsidTr="003E3E68">
              <w:trPr>
                <w:trHeight w:val="130"/>
              </w:trPr>
              <w:tc>
                <w:tcPr>
                  <w:tcW w:w="2832" w:type="dxa"/>
                  <w:hideMark/>
                </w:tcPr>
                <w:p w14:paraId="06DC5F3E" w14:textId="77777777" w:rsidR="00CC6DA2" w:rsidRPr="00690E35" w:rsidRDefault="00CC6DA2" w:rsidP="003E3E68">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 xml:space="preserve">Zakonska osnova </w:t>
                  </w:r>
                </w:p>
              </w:tc>
              <w:tc>
                <w:tcPr>
                  <w:tcW w:w="6824" w:type="dxa"/>
                  <w:vAlign w:val="bottom"/>
                  <w:hideMark/>
                </w:tcPr>
                <w:p w14:paraId="4F3E8DF6" w14:textId="77777777" w:rsidR="00CC6DA2" w:rsidRPr="00563F8C" w:rsidRDefault="008560BF" w:rsidP="008560BF">
                  <w:pPr>
                    <w:jc w:val="both"/>
                    <w:rPr>
                      <w:rFonts w:ascii="Calibri" w:eastAsia="Times New Roman" w:hAnsi="Calibri" w:cs="Calibri"/>
                      <w:szCs w:val="24"/>
                      <w:lang w:eastAsia="hr-HR"/>
                    </w:rPr>
                  </w:pPr>
                  <w:r w:rsidRPr="00176BE2">
                    <w:rPr>
                      <w:rFonts w:ascii="Calibri" w:hAnsi="Calibri" w:cs="Arial"/>
                      <w:iCs/>
                    </w:rPr>
                    <w:t>Zakon o postupanju s nezakonito izgrađenim zgradama (</w:t>
                  </w:r>
                  <w:r>
                    <w:rPr>
                      <w:rFonts w:ascii="Calibri" w:hAnsi="Calibri" w:cs="Arial"/>
                      <w:iCs/>
                    </w:rPr>
                    <w:t>„NN“, br.</w:t>
                  </w:r>
                  <w:r w:rsidRPr="00176BE2">
                    <w:rPr>
                      <w:rFonts w:ascii="Calibri" w:hAnsi="Calibri" w:cs="Arial"/>
                      <w:iCs/>
                    </w:rPr>
                    <w:t xml:space="preserve"> 86/12, 143/13, 65/17, 14/19)</w:t>
                  </w:r>
                </w:p>
              </w:tc>
            </w:tr>
            <w:tr w:rsidR="00CC6DA2" w:rsidRPr="00690E35" w14:paraId="12F42A9D" w14:textId="77777777" w:rsidTr="003E3E68">
              <w:trPr>
                <w:trHeight w:val="130"/>
              </w:trPr>
              <w:tc>
                <w:tcPr>
                  <w:tcW w:w="2832" w:type="dxa"/>
                  <w:vAlign w:val="bottom"/>
                  <w:hideMark/>
                </w:tcPr>
                <w:p w14:paraId="77BA64F5" w14:textId="77777777" w:rsidR="00CC6DA2" w:rsidRPr="00690E35" w:rsidRDefault="00CC6DA2" w:rsidP="003E3E68">
                  <w:pPr>
                    <w:jc w:val="left"/>
                    <w:rPr>
                      <w:rFonts w:ascii="Calibri" w:eastAsia="Times New Roman" w:hAnsi="Calibri" w:cs="Calibri"/>
                      <w:b/>
                      <w:szCs w:val="24"/>
                      <w:lang w:eastAsia="hr-HR"/>
                    </w:rPr>
                  </w:pPr>
                  <w:r>
                    <w:rPr>
                      <w:rFonts w:ascii="Calibri" w:eastAsia="Times New Roman" w:hAnsi="Calibri" w:cs="Calibri"/>
                      <w:b/>
                      <w:szCs w:val="24"/>
                      <w:lang w:eastAsia="hr-HR"/>
                    </w:rPr>
                    <w:t>Planirani iznos</w:t>
                  </w:r>
                </w:p>
              </w:tc>
              <w:tc>
                <w:tcPr>
                  <w:tcW w:w="6824" w:type="dxa"/>
                  <w:vAlign w:val="bottom"/>
                </w:tcPr>
                <w:p w14:paraId="44BFF3AE" w14:textId="77777777" w:rsidR="00CC6DA2" w:rsidRPr="00690E35" w:rsidRDefault="008560BF" w:rsidP="003E3E68">
                  <w:pPr>
                    <w:jc w:val="both"/>
                    <w:rPr>
                      <w:rFonts w:ascii="Calibri" w:eastAsia="Times New Roman" w:hAnsi="Calibri" w:cs="Calibri"/>
                      <w:b/>
                      <w:szCs w:val="24"/>
                      <w:lang w:eastAsia="hr-HR"/>
                    </w:rPr>
                  </w:pPr>
                  <w:r>
                    <w:rPr>
                      <w:rFonts w:ascii="Calibri" w:eastAsia="Times New Roman" w:hAnsi="Calibri" w:cs="Calibri"/>
                      <w:b/>
                      <w:szCs w:val="24"/>
                      <w:lang w:eastAsia="hr-HR"/>
                    </w:rPr>
                    <w:t>214.126,00</w:t>
                  </w:r>
                  <w:r w:rsidR="00CC6DA2">
                    <w:rPr>
                      <w:rFonts w:ascii="Calibri" w:eastAsia="Times New Roman" w:hAnsi="Calibri" w:cs="Calibri"/>
                      <w:b/>
                      <w:szCs w:val="24"/>
                      <w:lang w:eastAsia="hr-HR"/>
                    </w:rPr>
                    <w:t xml:space="preserve"> EUR </w:t>
                  </w:r>
                </w:p>
              </w:tc>
            </w:tr>
            <w:tr w:rsidR="00CC6DA2" w:rsidRPr="00690E35" w14:paraId="60C3EE4E" w14:textId="77777777" w:rsidTr="003E3E68">
              <w:trPr>
                <w:trHeight w:val="130"/>
              </w:trPr>
              <w:tc>
                <w:tcPr>
                  <w:tcW w:w="2832" w:type="dxa"/>
                  <w:vAlign w:val="bottom"/>
                </w:tcPr>
                <w:p w14:paraId="3C1378B1" w14:textId="77777777" w:rsidR="00CC6DA2" w:rsidRPr="00690E35" w:rsidRDefault="00CC6DA2" w:rsidP="003E3E68">
                  <w:pPr>
                    <w:jc w:val="left"/>
                    <w:rPr>
                      <w:rFonts w:ascii="Calibri" w:eastAsia="Times New Roman" w:hAnsi="Calibri" w:cs="Calibri"/>
                      <w:b/>
                      <w:szCs w:val="24"/>
                      <w:lang w:eastAsia="hr-HR"/>
                    </w:rPr>
                  </w:pPr>
                  <w:r>
                    <w:rPr>
                      <w:rFonts w:ascii="Calibri" w:eastAsia="Times New Roman" w:hAnsi="Calibri" w:cs="Calibri"/>
                      <w:b/>
                      <w:szCs w:val="24"/>
                      <w:lang w:eastAsia="hr-HR"/>
                    </w:rPr>
                    <w:t>Promjena iznosa</w:t>
                  </w:r>
                </w:p>
              </w:tc>
              <w:tc>
                <w:tcPr>
                  <w:tcW w:w="6824" w:type="dxa"/>
                  <w:vAlign w:val="bottom"/>
                </w:tcPr>
                <w:p w14:paraId="5209E5DB" w14:textId="77777777" w:rsidR="00CC6DA2" w:rsidRPr="00690E35" w:rsidRDefault="008560BF" w:rsidP="008560BF">
                  <w:pPr>
                    <w:jc w:val="both"/>
                    <w:rPr>
                      <w:rFonts w:ascii="Calibri" w:eastAsia="Times New Roman" w:hAnsi="Calibri" w:cs="Calibri"/>
                      <w:b/>
                      <w:szCs w:val="24"/>
                      <w:lang w:eastAsia="hr-HR"/>
                    </w:rPr>
                  </w:pPr>
                  <w:r>
                    <w:rPr>
                      <w:rFonts w:ascii="Calibri" w:eastAsia="Times New Roman" w:hAnsi="Calibri" w:cs="Calibri"/>
                      <w:b/>
                      <w:szCs w:val="24"/>
                      <w:lang w:eastAsia="hr-HR"/>
                    </w:rPr>
                    <w:t>13.000</w:t>
                  </w:r>
                  <w:r w:rsidR="00CC6DA2">
                    <w:rPr>
                      <w:rFonts w:ascii="Calibri" w:eastAsia="Times New Roman" w:hAnsi="Calibri" w:cs="Calibri"/>
                      <w:b/>
                      <w:szCs w:val="24"/>
                      <w:lang w:eastAsia="hr-HR"/>
                    </w:rPr>
                    <w:t>,00 EUR (</w:t>
                  </w:r>
                  <w:r w:rsidRPr="001A00C3">
                    <w:rPr>
                      <w:rFonts w:ascii="Calibri" w:eastAsia="Times New Roman" w:hAnsi="Calibri" w:cs="Calibri"/>
                      <w:b/>
                      <w:szCs w:val="24"/>
                      <w:lang w:eastAsia="hr-HR"/>
                    </w:rPr>
                    <w:t>6,07</w:t>
                  </w:r>
                  <w:r w:rsidR="00CC6DA2" w:rsidRPr="001A00C3">
                    <w:rPr>
                      <w:rFonts w:ascii="Calibri" w:eastAsia="Times New Roman" w:hAnsi="Calibri" w:cs="Calibri"/>
                      <w:b/>
                      <w:szCs w:val="24"/>
                      <w:lang w:eastAsia="hr-HR"/>
                    </w:rPr>
                    <w:t>%)</w:t>
                  </w:r>
                </w:p>
              </w:tc>
            </w:tr>
            <w:tr w:rsidR="00CC6DA2" w:rsidRPr="009E7460" w14:paraId="42811A0E" w14:textId="77777777" w:rsidTr="003E3E68">
              <w:trPr>
                <w:trHeight w:val="130"/>
              </w:trPr>
              <w:tc>
                <w:tcPr>
                  <w:tcW w:w="2832" w:type="dxa"/>
                </w:tcPr>
                <w:p w14:paraId="579A07D1" w14:textId="77777777" w:rsidR="00CC6DA2" w:rsidRDefault="00CC6DA2" w:rsidP="003E3E68">
                  <w:pPr>
                    <w:jc w:val="left"/>
                    <w:rPr>
                      <w:rFonts w:ascii="Calibri" w:eastAsia="Times New Roman" w:hAnsi="Calibri" w:cs="Calibri"/>
                      <w:b/>
                      <w:szCs w:val="24"/>
                      <w:lang w:eastAsia="hr-HR"/>
                    </w:rPr>
                  </w:pPr>
                  <w:r>
                    <w:rPr>
                      <w:rFonts w:ascii="Calibri" w:eastAsia="Times New Roman" w:hAnsi="Calibri" w:cs="Calibri"/>
                      <w:b/>
                      <w:szCs w:val="24"/>
                      <w:lang w:eastAsia="hr-HR"/>
                    </w:rPr>
                    <w:t>Novi iznos</w:t>
                  </w:r>
                </w:p>
              </w:tc>
              <w:tc>
                <w:tcPr>
                  <w:tcW w:w="6824" w:type="dxa"/>
                  <w:vAlign w:val="bottom"/>
                </w:tcPr>
                <w:p w14:paraId="4B2AC2D4" w14:textId="77777777" w:rsidR="00CC6DA2" w:rsidRPr="009E7460" w:rsidRDefault="008560BF" w:rsidP="003E3E68">
                  <w:pPr>
                    <w:jc w:val="both"/>
                    <w:rPr>
                      <w:rFonts w:ascii="Calibri" w:eastAsia="Times New Roman" w:hAnsi="Calibri" w:cs="Calibri"/>
                      <w:b/>
                      <w:szCs w:val="24"/>
                      <w:lang w:eastAsia="hr-HR"/>
                    </w:rPr>
                  </w:pPr>
                  <w:r>
                    <w:rPr>
                      <w:rFonts w:ascii="Calibri" w:eastAsia="Times New Roman" w:hAnsi="Calibri" w:cs="Calibri"/>
                      <w:b/>
                      <w:szCs w:val="24"/>
                      <w:lang w:eastAsia="hr-HR"/>
                    </w:rPr>
                    <w:t>227.126,00</w:t>
                  </w:r>
                  <w:r w:rsidR="00CC6DA2" w:rsidRPr="009E7460">
                    <w:rPr>
                      <w:rFonts w:ascii="Calibri" w:eastAsia="Times New Roman" w:hAnsi="Calibri" w:cs="Calibri"/>
                      <w:b/>
                      <w:szCs w:val="24"/>
                      <w:lang w:eastAsia="hr-HR"/>
                    </w:rPr>
                    <w:t xml:space="preserve"> </w:t>
                  </w:r>
                  <w:r w:rsidR="00CC6DA2">
                    <w:rPr>
                      <w:rFonts w:ascii="Calibri" w:eastAsia="Times New Roman" w:hAnsi="Calibri" w:cs="Calibri"/>
                      <w:b/>
                      <w:szCs w:val="24"/>
                      <w:lang w:eastAsia="hr-HR"/>
                    </w:rPr>
                    <w:t>EUR</w:t>
                  </w:r>
                </w:p>
              </w:tc>
            </w:tr>
            <w:tr w:rsidR="00CC6DA2" w:rsidRPr="00690E35" w14:paraId="57AA0C44" w14:textId="77777777" w:rsidTr="003E3E68">
              <w:trPr>
                <w:trHeight w:val="130"/>
              </w:trPr>
              <w:tc>
                <w:tcPr>
                  <w:tcW w:w="2832" w:type="dxa"/>
                </w:tcPr>
                <w:p w14:paraId="6DD15929" w14:textId="77777777" w:rsidR="00CC6DA2" w:rsidRPr="00690E35" w:rsidRDefault="00CC6DA2" w:rsidP="003E3E68">
                  <w:pPr>
                    <w:jc w:val="left"/>
                    <w:rPr>
                      <w:rFonts w:ascii="Calibri" w:eastAsia="Times New Roman" w:hAnsi="Calibri" w:cs="Calibri"/>
                      <w:b/>
                      <w:szCs w:val="24"/>
                      <w:lang w:eastAsia="hr-HR"/>
                    </w:rPr>
                  </w:pPr>
                  <w:r>
                    <w:rPr>
                      <w:rFonts w:ascii="Calibri" w:eastAsia="Times New Roman" w:hAnsi="Calibri" w:cs="Calibri"/>
                      <w:b/>
                      <w:szCs w:val="24"/>
                      <w:lang w:eastAsia="hr-HR"/>
                    </w:rPr>
                    <w:t>Obrazloženje</w:t>
                  </w:r>
                </w:p>
              </w:tc>
              <w:tc>
                <w:tcPr>
                  <w:tcW w:w="6824" w:type="dxa"/>
                  <w:vAlign w:val="bottom"/>
                </w:tcPr>
                <w:p w14:paraId="13565E14" w14:textId="77777777" w:rsidR="00CC6DA2" w:rsidRPr="00AF02F8" w:rsidRDefault="0009493E" w:rsidP="003E3E68">
                  <w:pPr>
                    <w:jc w:val="both"/>
                    <w:rPr>
                      <w:rFonts w:ascii="Calibri" w:eastAsia="Times New Roman" w:hAnsi="Calibri" w:cs="Calibri"/>
                      <w:szCs w:val="24"/>
                      <w:lang w:eastAsia="hr-HR"/>
                    </w:rPr>
                  </w:pPr>
                  <w:r w:rsidRPr="00AF02F8">
                    <w:rPr>
                      <w:rFonts w:ascii="Calibri" w:eastAsia="Times New Roman" w:hAnsi="Calibri" w:cs="Calibri"/>
                      <w:szCs w:val="24"/>
                      <w:lang w:eastAsia="hr-HR"/>
                    </w:rPr>
                    <w:t>Povećanje</w:t>
                  </w:r>
                  <w:r w:rsidR="00CC6DA2" w:rsidRPr="00AF02F8">
                    <w:rPr>
                      <w:rFonts w:ascii="Calibri" w:eastAsia="Times New Roman" w:hAnsi="Calibri" w:cs="Calibri"/>
                      <w:szCs w:val="24"/>
                      <w:lang w:eastAsia="hr-HR"/>
                    </w:rPr>
                    <w:t xml:space="preserve"> nastalo usklađivanjem </w:t>
                  </w:r>
                  <w:r w:rsidRPr="00AF02F8">
                    <w:rPr>
                      <w:rFonts w:ascii="Calibri" w:eastAsia="Times New Roman" w:hAnsi="Calibri" w:cs="Calibri"/>
                      <w:szCs w:val="24"/>
                      <w:lang w:eastAsia="hr-HR"/>
                    </w:rPr>
                    <w:t xml:space="preserve">s ovogodišnjim prihodom od ozakonjenja </w:t>
                  </w:r>
                  <w:r w:rsidR="00AF02F8" w:rsidRPr="00AF02F8">
                    <w:rPr>
                      <w:rFonts w:ascii="Calibri" w:eastAsia="Times New Roman" w:hAnsi="Calibri" w:cs="Calibri"/>
                      <w:szCs w:val="24"/>
                      <w:lang w:eastAsia="hr-HR"/>
                    </w:rPr>
                    <w:t xml:space="preserve">bespravno izgrađenih zgrada </w:t>
                  </w:r>
                  <w:r w:rsidRPr="00AF02F8">
                    <w:rPr>
                      <w:rFonts w:ascii="Calibri" w:eastAsia="Times New Roman" w:hAnsi="Calibri" w:cs="Calibri"/>
                      <w:szCs w:val="24"/>
                      <w:lang w:eastAsia="hr-HR"/>
                    </w:rPr>
                    <w:t xml:space="preserve">koji je viši od planiranog </w:t>
                  </w:r>
                  <w:r w:rsidR="00AF02F8" w:rsidRPr="00AF02F8">
                    <w:rPr>
                      <w:rFonts w:ascii="Calibri" w:eastAsia="Times New Roman" w:hAnsi="Calibri" w:cs="Calibri"/>
                      <w:szCs w:val="24"/>
                      <w:lang w:eastAsia="hr-HR"/>
                    </w:rPr>
                    <w:t xml:space="preserve">za ovu godinu </w:t>
                  </w:r>
                  <w:r w:rsidRPr="00AF02F8">
                    <w:rPr>
                      <w:rFonts w:ascii="Calibri" w:eastAsia="Times New Roman" w:hAnsi="Calibri" w:cs="Calibri"/>
                      <w:szCs w:val="24"/>
                      <w:lang w:eastAsia="hr-HR"/>
                    </w:rPr>
                    <w:t xml:space="preserve">te je isti raspoređen </w:t>
                  </w:r>
                  <w:r w:rsidR="00AF02F8" w:rsidRPr="00AF02F8">
                    <w:rPr>
                      <w:rFonts w:ascii="Calibri" w:eastAsia="Times New Roman" w:hAnsi="Calibri" w:cs="Calibri"/>
                      <w:szCs w:val="24"/>
                      <w:lang w:eastAsia="hr-HR"/>
                    </w:rPr>
                    <w:t>na materijalne rashode i rashode za zaposlene (Izvor 4.1.4)</w:t>
                  </w:r>
                </w:p>
                <w:p w14:paraId="7363D332" w14:textId="77777777" w:rsidR="00CC6DA2" w:rsidRPr="00690E35" w:rsidRDefault="00CC6DA2" w:rsidP="003E3E68">
                  <w:pPr>
                    <w:jc w:val="both"/>
                    <w:rPr>
                      <w:rFonts w:ascii="Calibri" w:eastAsia="Times New Roman" w:hAnsi="Calibri" w:cs="Calibri"/>
                      <w:szCs w:val="24"/>
                      <w:lang w:eastAsia="hr-HR"/>
                    </w:rPr>
                  </w:pPr>
                </w:p>
              </w:tc>
            </w:tr>
            <w:tr w:rsidR="00563F8C" w:rsidRPr="00690E35" w14:paraId="258BCDD4" w14:textId="77777777" w:rsidTr="00C870F5">
              <w:trPr>
                <w:trHeight w:val="130"/>
              </w:trPr>
              <w:tc>
                <w:tcPr>
                  <w:tcW w:w="2832" w:type="dxa"/>
                  <w:vAlign w:val="bottom"/>
                </w:tcPr>
                <w:p w14:paraId="31A56425" w14:textId="77777777" w:rsidR="002F274D" w:rsidRPr="00690E35" w:rsidRDefault="002F274D" w:rsidP="00ED1F52">
                  <w:pPr>
                    <w:jc w:val="left"/>
                    <w:rPr>
                      <w:rFonts w:ascii="Calibri" w:eastAsia="Times New Roman" w:hAnsi="Calibri" w:cs="Calibri"/>
                      <w:b/>
                      <w:szCs w:val="24"/>
                      <w:lang w:eastAsia="hr-HR"/>
                    </w:rPr>
                  </w:pPr>
                </w:p>
                <w:p w14:paraId="30FFB84F" w14:textId="77777777" w:rsidR="00563F8C" w:rsidRPr="00690E35" w:rsidRDefault="00563F8C" w:rsidP="009305EF">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 xml:space="preserve">Aktivnost - </w:t>
                  </w:r>
                  <w:r w:rsidR="00C35019">
                    <w:rPr>
                      <w:rFonts w:ascii="Calibri" w:eastAsia="Times New Roman" w:hAnsi="Calibri" w:cs="Calibri"/>
                      <w:b/>
                      <w:szCs w:val="24"/>
                      <w:lang w:eastAsia="hr-HR"/>
                    </w:rPr>
                    <w:t>A</w:t>
                  </w:r>
                  <w:r w:rsidR="0010584B">
                    <w:rPr>
                      <w:rFonts w:ascii="Calibri" w:eastAsia="Times New Roman" w:hAnsi="Calibri" w:cs="Calibri"/>
                      <w:b/>
                      <w:szCs w:val="24"/>
                      <w:lang w:eastAsia="hr-HR"/>
                    </w:rPr>
                    <w:t>140003</w:t>
                  </w:r>
                </w:p>
              </w:tc>
              <w:tc>
                <w:tcPr>
                  <w:tcW w:w="6824" w:type="dxa"/>
                  <w:vAlign w:val="bottom"/>
                  <w:hideMark/>
                </w:tcPr>
                <w:p w14:paraId="5D4E7282" w14:textId="77777777" w:rsidR="00563F8C" w:rsidRPr="00690E35" w:rsidRDefault="0010584B" w:rsidP="00781D70">
                  <w:pPr>
                    <w:jc w:val="both"/>
                    <w:rPr>
                      <w:rFonts w:ascii="Calibri" w:eastAsia="Times New Roman" w:hAnsi="Calibri" w:cs="Calibri"/>
                      <w:b/>
                      <w:szCs w:val="24"/>
                      <w:lang w:eastAsia="hr-HR"/>
                    </w:rPr>
                  </w:pPr>
                  <w:r>
                    <w:rPr>
                      <w:rFonts w:ascii="Calibri" w:eastAsia="Times New Roman" w:hAnsi="Calibri" w:cs="Calibri"/>
                      <w:b/>
                      <w:szCs w:val="24"/>
                      <w:lang w:eastAsia="hr-HR"/>
                    </w:rPr>
                    <w:t>Procjena vrijednosti nekretnina</w:t>
                  </w:r>
                </w:p>
              </w:tc>
            </w:tr>
            <w:tr w:rsidR="00563F8C" w:rsidRPr="00690E35" w14:paraId="0FE9F708" w14:textId="77777777" w:rsidTr="00C870F5">
              <w:trPr>
                <w:trHeight w:val="130"/>
              </w:trPr>
              <w:tc>
                <w:tcPr>
                  <w:tcW w:w="2832" w:type="dxa"/>
                  <w:hideMark/>
                </w:tcPr>
                <w:p w14:paraId="7F64075E" w14:textId="77777777" w:rsidR="00563F8C" w:rsidRPr="00690E35" w:rsidRDefault="004A66A5" w:rsidP="00ED1F52">
                  <w:pPr>
                    <w:jc w:val="left"/>
                    <w:rPr>
                      <w:rFonts w:ascii="Calibri" w:eastAsia="Times New Roman" w:hAnsi="Calibri" w:cs="Calibri"/>
                      <w:b/>
                      <w:szCs w:val="24"/>
                      <w:lang w:eastAsia="hr-HR"/>
                    </w:rPr>
                  </w:pPr>
                  <w:r>
                    <w:rPr>
                      <w:rFonts w:ascii="Calibri" w:eastAsia="Times New Roman" w:hAnsi="Calibri" w:cs="Calibri"/>
                      <w:b/>
                      <w:szCs w:val="24"/>
                      <w:lang w:eastAsia="hr-HR"/>
                    </w:rPr>
                    <w:t>Cilj</w:t>
                  </w:r>
                </w:p>
              </w:tc>
              <w:tc>
                <w:tcPr>
                  <w:tcW w:w="6824" w:type="dxa"/>
                  <w:vAlign w:val="bottom"/>
                  <w:hideMark/>
                </w:tcPr>
                <w:p w14:paraId="3B7B9AAF" w14:textId="77777777" w:rsidR="00563F8C" w:rsidRPr="002337AD" w:rsidRDefault="0010584B" w:rsidP="00781D70">
                  <w:pPr>
                    <w:jc w:val="both"/>
                    <w:rPr>
                      <w:rFonts w:ascii="Calibri" w:eastAsia="Times New Roman" w:hAnsi="Calibri" w:cs="Calibri"/>
                      <w:szCs w:val="24"/>
                      <w:lang w:eastAsia="hr-HR"/>
                    </w:rPr>
                  </w:pPr>
                  <w:r>
                    <w:rPr>
                      <w:rFonts w:ascii="Calibri" w:eastAsia="Times New Roman" w:hAnsi="Calibri" w:cs="Calibri"/>
                      <w:szCs w:val="24"/>
                      <w:lang w:eastAsia="hr-HR"/>
                    </w:rPr>
                    <w:t>Reguliranje načina procjene vrijednosti nekretnina</w:t>
                  </w:r>
                </w:p>
              </w:tc>
            </w:tr>
            <w:tr w:rsidR="004A66A5" w:rsidRPr="00690E35" w14:paraId="6F1BFFBD" w14:textId="77777777" w:rsidTr="00C870F5">
              <w:trPr>
                <w:trHeight w:val="130"/>
              </w:trPr>
              <w:tc>
                <w:tcPr>
                  <w:tcW w:w="2832" w:type="dxa"/>
                  <w:hideMark/>
                </w:tcPr>
                <w:p w14:paraId="1DB69E03" w14:textId="77777777" w:rsidR="004A66A5" w:rsidRPr="00690E35" w:rsidRDefault="004A66A5" w:rsidP="00D66A8D">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Nositelj aktivnosti</w:t>
                  </w:r>
                </w:p>
              </w:tc>
              <w:tc>
                <w:tcPr>
                  <w:tcW w:w="6824" w:type="dxa"/>
                  <w:vAlign w:val="bottom"/>
                  <w:hideMark/>
                </w:tcPr>
                <w:p w14:paraId="01D8A419" w14:textId="77777777" w:rsidR="004A66A5" w:rsidRPr="00690E35" w:rsidRDefault="004A66A5" w:rsidP="00D66A8D">
                  <w:pPr>
                    <w:jc w:val="both"/>
                    <w:rPr>
                      <w:rFonts w:ascii="Calibri" w:eastAsia="Times New Roman" w:hAnsi="Calibri" w:cs="Calibri"/>
                      <w:szCs w:val="24"/>
                      <w:lang w:eastAsia="hr-HR"/>
                    </w:rPr>
                  </w:pPr>
                  <w:r>
                    <w:rPr>
                      <w:rFonts w:ascii="Calibri" w:eastAsia="Times New Roman" w:hAnsi="Calibri" w:cs="Calibri"/>
                      <w:szCs w:val="24"/>
                      <w:lang w:eastAsia="hr-HR"/>
                    </w:rPr>
                    <w:t xml:space="preserve">Dubrovačko </w:t>
                  </w:r>
                  <w:r w:rsidR="009305EF">
                    <w:rPr>
                      <w:rFonts w:ascii="Calibri" w:eastAsia="Times New Roman" w:hAnsi="Calibri" w:cs="Calibri"/>
                      <w:szCs w:val="24"/>
                      <w:lang w:eastAsia="hr-HR"/>
                    </w:rPr>
                    <w:t>–</w:t>
                  </w:r>
                  <w:r>
                    <w:rPr>
                      <w:rFonts w:ascii="Calibri" w:eastAsia="Times New Roman" w:hAnsi="Calibri" w:cs="Calibri"/>
                      <w:szCs w:val="24"/>
                      <w:lang w:eastAsia="hr-HR"/>
                    </w:rPr>
                    <w:t xml:space="preserve"> neretvanska</w:t>
                  </w:r>
                  <w:r w:rsidR="009305EF">
                    <w:rPr>
                      <w:rFonts w:ascii="Calibri" w:eastAsia="Times New Roman" w:hAnsi="Calibri" w:cs="Calibri"/>
                      <w:szCs w:val="24"/>
                      <w:lang w:eastAsia="hr-HR"/>
                    </w:rPr>
                    <w:t xml:space="preserve"> županija</w:t>
                  </w:r>
                </w:p>
              </w:tc>
            </w:tr>
            <w:tr w:rsidR="004A66A5" w:rsidRPr="00690E35" w14:paraId="5A080A3D" w14:textId="77777777" w:rsidTr="00C870F5">
              <w:trPr>
                <w:trHeight w:val="130"/>
              </w:trPr>
              <w:tc>
                <w:tcPr>
                  <w:tcW w:w="2832" w:type="dxa"/>
                  <w:hideMark/>
                </w:tcPr>
                <w:p w14:paraId="202ED965" w14:textId="77777777" w:rsidR="004A66A5" w:rsidRPr="00690E35" w:rsidRDefault="004A66A5" w:rsidP="00D66A8D">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 xml:space="preserve">Zakonska osnova </w:t>
                  </w:r>
                </w:p>
              </w:tc>
              <w:tc>
                <w:tcPr>
                  <w:tcW w:w="6824" w:type="dxa"/>
                  <w:vAlign w:val="bottom"/>
                  <w:hideMark/>
                </w:tcPr>
                <w:p w14:paraId="4056B91B" w14:textId="77777777" w:rsidR="004A66A5" w:rsidRPr="00563F8C" w:rsidRDefault="004A66A5" w:rsidP="0010584B">
                  <w:pPr>
                    <w:jc w:val="both"/>
                    <w:rPr>
                      <w:rFonts w:ascii="Calibri" w:eastAsia="Times New Roman" w:hAnsi="Calibri" w:cs="Calibri"/>
                      <w:szCs w:val="24"/>
                      <w:lang w:eastAsia="hr-HR"/>
                    </w:rPr>
                  </w:pPr>
                  <w:r w:rsidRPr="00690E35">
                    <w:rPr>
                      <w:rFonts w:ascii="Calibri" w:eastAsia="Times New Roman" w:hAnsi="Calibri" w:cs="Calibri"/>
                      <w:szCs w:val="24"/>
                      <w:lang w:eastAsia="hr-HR"/>
                    </w:rPr>
                    <w:t xml:space="preserve">Zakon o </w:t>
                  </w:r>
                  <w:r w:rsidR="0010584B">
                    <w:rPr>
                      <w:rFonts w:ascii="Calibri" w:eastAsia="Times New Roman" w:hAnsi="Calibri" w:cs="Calibri"/>
                      <w:szCs w:val="24"/>
                      <w:lang w:eastAsia="hr-HR"/>
                    </w:rPr>
                    <w:t>procjeni vrijednosti nekretnina</w:t>
                  </w:r>
                  <w:r w:rsidRPr="00690E35">
                    <w:rPr>
                      <w:rFonts w:ascii="Calibri" w:eastAsia="Times New Roman" w:hAnsi="Calibri" w:cs="Calibri"/>
                      <w:szCs w:val="24"/>
                      <w:lang w:eastAsia="hr-HR"/>
                    </w:rPr>
                    <w:t xml:space="preserve"> (</w:t>
                  </w:r>
                  <w:r>
                    <w:rPr>
                      <w:rFonts w:ascii="Calibri" w:eastAsia="Times New Roman" w:hAnsi="Calibri" w:cs="Calibri"/>
                      <w:szCs w:val="24"/>
                      <w:lang w:eastAsia="hr-HR"/>
                    </w:rPr>
                    <w:t>„</w:t>
                  </w:r>
                  <w:r w:rsidRPr="00690E35">
                    <w:rPr>
                      <w:rFonts w:ascii="Calibri" w:eastAsia="Times New Roman" w:hAnsi="Calibri" w:cs="Calibri"/>
                      <w:szCs w:val="24"/>
                      <w:lang w:eastAsia="hr-HR"/>
                    </w:rPr>
                    <w:t>NN</w:t>
                  </w:r>
                  <w:r>
                    <w:rPr>
                      <w:rFonts w:ascii="Calibri" w:eastAsia="Times New Roman" w:hAnsi="Calibri" w:cs="Calibri"/>
                      <w:szCs w:val="24"/>
                      <w:lang w:eastAsia="hr-HR"/>
                    </w:rPr>
                    <w:t>“</w:t>
                  </w:r>
                  <w:r w:rsidR="0096498C">
                    <w:rPr>
                      <w:rFonts w:ascii="Calibri" w:eastAsia="Times New Roman" w:hAnsi="Calibri" w:cs="Calibri"/>
                      <w:szCs w:val="24"/>
                      <w:lang w:eastAsia="hr-HR"/>
                    </w:rPr>
                    <w:t>,</w:t>
                  </w:r>
                  <w:r w:rsidRPr="00690E35">
                    <w:rPr>
                      <w:rFonts w:ascii="Calibri" w:eastAsia="Times New Roman" w:hAnsi="Calibri" w:cs="Calibri"/>
                      <w:szCs w:val="24"/>
                      <w:lang w:eastAsia="hr-HR"/>
                    </w:rPr>
                    <w:t xml:space="preserve"> </w:t>
                  </w:r>
                  <w:r w:rsidR="0010584B">
                    <w:rPr>
                      <w:rFonts w:ascii="Calibri" w:eastAsia="Times New Roman" w:hAnsi="Calibri" w:cs="Calibri"/>
                      <w:szCs w:val="24"/>
                      <w:lang w:eastAsia="hr-HR"/>
                    </w:rPr>
                    <w:t>78/15</w:t>
                  </w:r>
                  <w:r>
                    <w:rPr>
                      <w:rFonts w:ascii="Calibri" w:eastAsia="Times New Roman" w:hAnsi="Calibri" w:cs="Calibri"/>
                      <w:szCs w:val="24"/>
                      <w:lang w:eastAsia="hr-HR"/>
                    </w:rPr>
                    <w:t>)</w:t>
                  </w:r>
                </w:p>
              </w:tc>
            </w:tr>
            <w:tr w:rsidR="004A66A5" w:rsidRPr="00690E35" w14:paraId="59B0D470" w14:textId="77777777" w:rsidTr="00C870F5">
              <w:trPr>
                <w:trHeight w:val="130"/>
              </w:trPr>
              <w:tc>
                <w:tcPr>
                  <w:tcW w:w="2832" w:type="dxa"/>
                  <w:vAlign w:val="bottom"/>
                  <w:hideMark/>
                </w:tcPr>
                <w:p w14:paraId="017DA04E" w14:textId="77777777" w:rsidR="004A66A5" w:rsidRPr="00690E35" w:rsidRDefault="009305EF" w:rsidP="00D66A8D">
                  <w:pPr>
                    <w:jc w:val="left"/>
                    <w:rPr>
                      <w:rFonts w:ascii="Calibri" w:eastAsia="Times New Roman" w:hAnsi="Calibri" w:cs="Calibri"/>
                      <w:b/>
                      <w:szCs w:val="24"/>
                      <w:lang w:eastAsia="hr-HR"/>
                    </w:rPr>
                  </w:pPr>
                  <w:r>
                    <w:rPr>
                      <w:rFonts w:ascii="Calibri" w:eastAsia="Times New Roman" w:hAnsi="Calibri" w:cs="Calibri"/>
                      <w:b/>
                      <w:szCs w:val="24"/>
                      <w:lang w:eastAsia="hr-HR"/>
                    </w:rPr>
                    <w:lastRenderedPageBreak/>
                    <w:t>Planirani iznos</w:t>
                  </w:r>
                </w:p>
              </w:tc>
              <w:tc>
                <w:tcPr>
                  <w:tcW w:w="6824" w:type="dxa"/>
                  <w:vAlign w:val="bottom"/>
                </w:tcPr>
                <w:p w14:paraId="4B7B7127" w14:textId="77777777" w:rsidR="004A66A5" w:rsidRPr="00690E35" w:rsidRDefault="00FA55E7" w:rsidP="00F36690">
                  <w:pPr>
                    <w:jc w:val="both"/>
                    <w:rPr>
                      <w:rFonts w:ascii="Calibri" w:eastAsia="Times New Roman" w:hAnsi="Calibri" w:cs="Calibri"/>
                      <w:b/>
                      <w:szCs w:val="24"/>
                      <w:lang w:eastAsia="hr-HR"/>
                    </w:rPr>
                  </w:pPr>
                  <w:r>
                    <w:rPr>
                      <w:rFonts w:ascii="Calibri" w:eastAsia="Times New Roman" w:hAnsi="Calibri" w:cs="Calibri"/>
                      <w:b/>
                      <w:szCs w:val="24"/>
                      <w:lang w:eastAsia="hr-HR"/>
                    </w:rPr>
                    <w:t>2.700</w:t>
                  </w:r>
                  <w:r w:rsidR="009043EA">
                    <w:rPr>
                      <w:rFonts w:ascii="Calibri" w:eastAsia="Times New Roman" w:hAnsi="Calibri" w:cs="Calibri"/>
                      <w:b/>
                      <w:szCs w:val="24"/>
                      <w:lang w:eastAsia="hr-HR"/>
                    </w:rPr>
                    <w:t>,00 EUR</w:t>
                  </w:r>
                  <w:r w:rsidR="004A66A5">
                    <w:rPr>
                      <w:rFonts w:ascii="Calibri" w:eastAsia="Times New Roman" w:hAnsi="Calibri" w:cs="Calibri"/>
                      <w:b/>
                      <w:szCs w:val="24"/>
                      <w:lang w:eastAsia="hr-HR"/>
                    </w:rPr>
                    <w:t xml:space="preserve"> </w:t>
                  </w:r>
                </w:p>
              </w:tc>
            </w:tr>
            <w:tr w:rsidR="004A66A5" w:rsidRPr="00690E35" w14:paraId="49D769E7" w14:textId="77777777" w:rsidTr="00C870F5">
              <w:trPr>
                <w:trHeight w:val="130"/>
              </w:trPr>
              <w:tc>
                <w:tcPr>
                  <w:tcW w:w="2832" w:type="dxa"/>
                  <w:vAlign w:val="bottom"/>
                </w:tcPr>
                <w:p w14:paraId="6FD2A7DF" w14:textId="77777777" w:rsidR="004A66A5" w:rsidRPr="00690E35" w:rsidRDefault="009305EF" w:rsidP="00D66A8D">
                  <w:pPr>
                    <w:jc w:val="left"/>
                    <w:rPr>
                      <w:rFonts w:ascii="Calibri" w:eastAsia="Times New Roman" w:hAnsi="Calibri" w:cs="Calibri"/>
                      <w:b/>
                      <w:szCs w:val="24"/>
                      <w:lang w:eastAsia="hr-HR"/>
                    </w:rPr>
                  </w:pPr>
                  <w:r>
                    <w:rPr>
                      <w:rFonts w:ascii="Calibri" w:eastAsia="Times New Roman" w:hAnsi="Calibri" w:cs="Calibri"/>
                      <w:b/>
                      <w:szCs w:val="24"/>
                      <w:lang w:eastAsia="hr-HR"/>
                    </w:rPr>
                    <w:t>Promjena iznosa</w:t>
                  </w:r>
                </w:p>
              </w:tc>
              <w:tc>
                <w:tcPr>
                  <w:tcW w:w="6824" w:type="dxa"/>
                  <w:vAlign w:val="bottom"/>
                </w:tcPr>
                <w:p w14:paraId="7F7F1862" w14:textId="77777777" w:rsidR="004A66A5" w:rsidRPr="00690E35" w:rsidRDefault="0010584B" w:rsidP="009C0999">
                  <w:pPr>
                    <w:jc w:val="both"/>
                    <w:rPr>
                      <w:rFonts w:ascii="Calibri" w:eastAsia="Times New Roman" w:hAnsi="Calibri" w:cs="Calibri"/>
                      <w:b/>
                      <w:szCs w:val="24"/>
                      <w:lang w:eastAsia="hr-HR"/>
                    </w:rPr>
                  </w:pPr>
                  <w:r>
                    <w:rPr>
                      <w:rFonts w:ascii="Calibri" w:eastAsia="Times New Roman" w:hAnsi="Calibri" w:cs="Calibri"/>
                      <w:b/>
                      <w:szCs w:val="24"/>
                      <w:lang w:eastAsia="hr-HR"/>
                    </w:rPr>
                    <w:t>-1.</w:t>
                  </w:r>
                  <w:r w:rsidR="008560BF">
                    <w:rPr>
                      <w:rFonts w:ascii="Calibri" w:eastAsia="Times New Roman" w:hAnsi="Calibri" w:cs="Calibri"/>
                      <w:b/>
                      <w:szCs w:val="24"/>
                      <w:lang w:eastAsia="hr-HR"/>
                    </w:rPr>
                    <w:t>2</w:t>
                  </w:r>
                  <w:r w:rsidR="00FA55E7">
                    <w:rPr>
                      <w:rFonts w:ascii="Calibri" w:eastAsia="Times New Roman" w:hAnsi="Calibri" w:cs="Calibri"/>
                      <w:b/>
                      <w:szCs w:val="24"/>
                      <w:lang w:eastAsia="hr-HR"/>
                    </w:rPr>
                    <w:t>00</w:t>
                  </w:r>
                  <w:r>
                    <w:rPr>
                      <w:rFonts w:ascii="Calibri" w:eastAsia="Times New Roman" w:hAnsi="Calibri" w:cs="Calibri"/>
                      <w:b/>
                      <w:szCs w:val="24"/>
                      <w:lang w:eastAsia="hr-HR"/>
                    </w:rPr>
                    <w:t>,00</w:t>
                  </w:r>
                  <w:r w:rsidR="009043EA">
                    <w:rPr>
                      <w:rFonts w:ascii="Calibri" w:eastAsia="Times New Roman" w:hAnsi="Calibri" w:cs="Calibri"/>
                      <w:b/>
                      <w:szCs w:val="24"/>
                      <w:lang w:eastAsia="hr-HR"/>
                    </w:rPr>
                    <w:t xml:space="preserve"> EUR</w:t>
                  </w:r>
                  <w:r w:rsidR="00052453">
                    <w:rPr>
                      <w:rFonts w:ascii="Calibri" w:eastAsia="Times New Roman" w:hAnsi="Calibri" w:cs="Calibri"/>
                      <w:b/>
                      <w:szCs w:val="24"/>
                      <w:lang w:eastAsia="hr-HR"/>
                    </w:rPr>
                    <w:t xml:space="preserve"> </w:t>
                  </w:r>
                  <w:r w:rsidR="009305EF">
                    <w:rPr>
                      <w:rFonts w:ascii="Calibri" w:eastAsia="Times New Roman" w:hAnsi="Calibri" w:cs="Calibri"/>
                      <w:b/>
                      <w:szCs w:val="24"/>
                      <w:lang w:eastAsia="hr-HR"/>
                    </w:rPr>
                    <w:t>(</w:t>
                  </w:r>
                  <w:r w:rsidR="009C0999" w:rsidRPr="001A00C3">
                    <w:rPr>
                      <w:rFonts w:ascii="Calibri" w:eastAsia="Times New Roman" w:hAnsi="Calibri" w:cs="Calibri"/>
                      <w:b/>
                      <w:szCs w:val="24"/>
                      <w:lang w:eastAsia="hr-HR"/>
                    </w:rPr>
                    <w:t>44,44</w:t>
                  </w:r>
                  <w:r w:rsidR="009305EF">
                    <w:rPr>
                      <w:rFonts w:ascii="Calibri" w:eastAsia="Times New Roman" w:hAnsi="Calibri" w:cs="Calibri"/>
                      <w:b/>
                      <w:szCs w:val="24"/>
                      <w:lang w:eastAsia="hr-HR"/>
                    </w:rPr>
                    <w:t>%)</w:t>
                  </w:r>
                </w:p>
              </w:tc>
            </w:tr>
            <w:tr w:rsidR="009E7460" w:rsidRPr="00690E35" w14:paraId="11E46232" w14:textId="77777777" w:rsidTr="00C870F5">
              <w:trPr>
                <w:trHeight w:val="130"/>
              </w:trPr>
              <w:tc>
                <w:tcPr>
                  <w:tcW w:w="2832" w:type="dxa"/>
                </w:tcPr>
                <w:p w14:paraId="680697F6" w14:textId="77777777" w:rsidR="009E7460" w:rsidRDefault="009305EF" w:rsidP="00CC7967">
                  <w:pPr>
                    <w:jc w:val="left"/>
                    <w:rPr>
                      <w:rFonts w:ascii="Calibri" w:eastAsia="Times New Roman" w:hAnsi="Calibri" w:cs="Calibri"/>
                      <w:b/>
                      <w:szCs w:val="24"/>
                      <w:lang w:eastAsia="hr-HR"/>
                    </w:rPr>
                  </w:pPr>
                  <w:r>
                    <w:rPr>
                      <w:rFonts w:ascii="Calibri" w:eastAsia="Times New Roman" w:hAnsi="Calibri" w:cs="Calibri"/>
                      <w:b/>
                      <w:szCs w:val="24"/>
                      <w:lang w:eastAsia="hr-HR"/>
                    </w:rPr>
                    <w:t>Novi iznos</w:t>
                  </w:r>
                </w:p>
              </w:tc>
              <w:tc>
                <w:tcPr>
                  <w:tcW w:w="6824" w:type="dxa"/>
                  <w:vAlign w:val="bottom"/>
                </w:tcPr>
                <w:p w14:paraId="6000986C" w14:textId="77777777" w:rsidR="009E7460" w:rsidRPr="009E7460" w:rsidRDefault="009C0999" w:rsidP="009043EA">
                  <w:pPr>
                    <w:jc w:val="both"/>
                    <w:rPr>
                      <w:rFonts w:ascii="Calibri" w:eastAsia="Times New Roman" w:hAnsi="Calibri" w:cs="Calibri"/>
                      <w:b/>
                      <w:szCs w:val="24"/>
                      <w:lang w:eastAsia="hr-HR"/>
                    </w:rPr>
                  </w:pPr>
                  <w:r>
                    <w:rPr>
                      <w:rFonts w:ascii="Calibri" w:eastAsia="Times New Roman" w:hAnsi="Calibri" w:cs="Calibri"/>
                      <w:b/>
                      <w:szCs w:val="24"/>
                      <w:lang w:eastAsia="hr-HR"/>
                    </w:rPr>
                    <w:t>1.5</w:t>
                  </w:r>
                  <w:r w:rsidR="0010584B">
                    <w:rPr>
                      <w:rFonts w:ascii="Calibri" w:eastAsia="Times New Roman" w:hAnsi="Calibri" w:cs="Calibri"/>
                      <w:b/>
                      <w:szCs w:val="24"/>
                      <w:lang w:eastAsia="hr-HR"/>
                    </w:rPr>
                    <w:t>00,00</w:t>
                  </w:r>
                  <w:r w:rsidR="009E7460" w:rsidRPr="009E7460">
                    <w:rPr>
                      <w:rFonts w:ascii="Calibri" w:eastAsia="Times New Roman" w:hAnsi="Calibri" w:cs="Calibri"/>
                      <w:b/>
                      <w:szCs w:val="24"/>
                      <w:lang w:eastAsia="hr-HR"/>
                    </w:rPr>
                    <w:t xml:space="preserve"> </w:t>
                  </w:r>
                  <w:r w:rsidR="009043EA">
                    <w:rPr>
                      <w:rFonts w:ascii="Calibri" w:eastAsia="Times New Roman" w:hAnsi="Calibri" w:cs="Calibri"/>
                      <w:b/>
                      <w:szCs w:val="24"/>
                      <w:lang w:eastAsia="hr-HR"/>
                    </w:rPr>
                    <w:t>EUR</w:t>
                  </w:r>
                </w:p>
              </w:tc>
            </w:tr>
            <w:tr w:rsidR="009E7460" w:rsidRPr="00690E35" w14:paraId="776FF8C4" w14:textId="77777777" w:rsidTr="00C870F5">
              <w:trPr>
                <w:trHeight w:val="130"/>
              </w:trPr>
              <w:tc>
                <w:tcPr>
                  <w:tcW w:w="2832" w:type="dxa"/>
                </w:tcPr>
                <w:p w14:paraId="0197CE6B" w14:textId="77777777" w:rsidR="009E7460" w:rsidRPr="00690E35" w:rsidRDefault="009305EF" w:rsidP="00D66A8D">
                  <w:pPr>
                    <w:jc w:val="left"/>
                    <w:rPr>
                      <w:rFonts w:ascii="Calibri" w:eastAsia="Times New Roman" w:hAnsi="Calibri" w:cs="Calibri"/>
                      <w:b/>
                      <w:szCs w:val="24"/>
                      <w:lang w:eastAsia="hr-HR"/>
                    </w:rPr>
                  </w:pPr>
                  <w:r>
                    <w:rPr>
                      <w:rFonts w:ascii="Calibri" w:eastAsia="Times New Roman" w:hAnsi="Calibri" w:cs="Calibri"/>
                      <w:b/>
                      <w:szCs w:val="24"/>
                      <w:lang w:eastAsia="hr-HR"/>
                    </w:rPr>
                    <w:t>Obrazloženje</w:t>
                  </w:r>
                </w:p>
              </w:tc>
              <w:tc>
                <w:tcPr>
                  <w:tcW w:w="6824" w:type="dxa"/>
                  <w:vAlign w:val="bottom"/>
                </w:tcPr>
                <w:p w14:paraId="37D67F77" w14:textId="77777777" w:rsidR="009E7460" w:rsidRPr="006E51E6" w:rsidRDefault="0010584B" w:rsidP="00D66A8D">
                  <w:pPr>
                    <w:jc w:val="both"/>
                    <w:rPr>
                      <w:rFonts w:ascii="Calibri" w:eastAsia="Times New Roman" w:hAnsi="Calibri" w:cs="Calibri"/>
                      <w:szCs w:val="24"/>
                      <w:lang w:eastAsia="hr-HR"/>
                    </w:rPr>
                  </w:pPr>
                  <w:r w:rsidRPr="006E51E6">
                    <w:rPr>
                      <w:rFonts w:ascii="Calibri" w:eastAsia="Times New Roman" w:hAnsi="Calibri" w:cs="Calibri"/>
                      <w:szCs w:val="24"/>
                      <w:lang w:eastAsia="hr-HR"/>
                    </w:rPr>
                    <w:t xml:space="preserve">Smanjenje nastalo </w:t>
                  </w:r>
                  <w:r w:rsidR="00C35019" w:rsidRPr="006E51E6">
                    <w:rPr>
                      <w:rFonts w:ascii="Calibri" w:eastAsia="Times New Roman" w:hAnsi="Calibri" w:cs="Calibri"/>
                      <w:szCs w:val="24"/>
                      <w:lang w:eastAsia="hr-HR"/>
                    </w:rPr>
                    <w:t xml:space="preserve">usklađivanjem planiranog iznosa </w:t>
                  </w:r>
                  <w:r w:rsidR="00D90BF0" w:rsidRPr="006E51E6">
                    <w:rPr>
                      <w:rFonts w:ascii="Calibri" w:eastAsia="Times New Roman" w:hAnsi="Calibri" w:cs="Calibri"/>
                      <w:szCs w:val="24"/>
                      <w:lang w:eastAsia="hr-HR"/>
                    </w:rPr>
                    <w:t xml:space="preserve">(pozicija </w:t>
                  </w:r>
                  <w:r w:rsidR="00D90BF0" w:rsidRPr="006E51E6">
                    <w:rPr>
                      <w:rFonts w:ascii="Calibri" w:eastAsia="Times New Roman" w:hAnsi="Calibri" w:cs="Calibri"/>
                      <w:i/>
                      <w:szCs w:val="24"/>
                      <w:lang w:eastAsia="hr-HR"/>
                    </w:rPr>
                    <w:t>329 – ostali nespomenuti rashodi poslovanja</w:t>
                  </w:r>
                  <w:r w:rsidR="00D90BF0" w:rsidRPr="006E51E6">
                    <w:rPr>
                      <w:rFonts w:ascii="Calibri" w:eastAsia="Times New Roman" w:hAnsi="Calibri" w:cs="Calibri"/>
                      <w:szCs w:val="24"/>
                      <w:lang w:eastAsia="hr-HR"/>
                    </w:rPr>
                    <w:t xml:space="preserve">) </w:t>
                  </w:r>
                  <w:r w:rsidR="00C35019" w:rsidRPr="006E51E6">
                    <w:rPr>
                      <w:rFonts w:ascii="Calibri" w:eastAsia="Times New Roman" w:hAnsi="Calibri" w:cs="Calibri"/>
                      <w:szCs w:val="24"/>
                      <w:lang w:eastAsia="hr-HR"/>
                    </w:rPr>
                    <w:t>sa brojem sjednica Proc</w:t>
                  </w:r>
                  <w:r w:rsidR="006E51E6" w:rsidRPr="006E51E6">
                    <w:rPr>
                      <w:rFonts w:ascii="Calibri" w:eastAsia="Times New Roman" w:hAnsi="Calibri" w:cs="Calibri"/>
                      <w:szCs w:val="24"/>
                      <w:lang w:eastAsia="hr-HR"/>
                    </w:rPr>
                    <w:t>jeniteljskog povjerenstva u 2025</w:t>
                  </w:r>
                  <w:r w:rsidR="00C35019" w:rsidRPr="006E51E6">
                    <w:rPr>
                      <w:rFonts w:ascii="Calibri" w:eastAsia="Times New Roman" w:hAnsi="Calibri" w:cs="Calibri"/>
                      <w:szCs w:val="24"/>
                      <w:lang w:eastAsia="hr-HR"/>
                    </w:rPr>
                    <w:t xml:space="preserve">. godini te troškovima nastalima </w:t>
                  </w:r>
                  <w:r w:rsidR="00D90BF0" w:rsidRPr="006E51E6">
                    <w:rPr>
                      <w:rFonts w:ascii="Calibri" w:eastAsia="Times New Roman" w:hAnsi="Calibri" w:cs="Calibri"/>
                      <w:szCs w:val="24"/>
                      <w:lang w:eastAsia="hr-HR"/>
                    </w:rPr>
                    <w:t>vezanih uz održavanje sjednica</w:t>
                  </w:r>
                  <w:r w:rsidR="00C35019" w:rsidRPr="006E51E6">
                    <w:rPr>
                      <w:rFonts w:ascii="Calibri" w:eastAsia="Times New Roman" w:hAnsi="Calibri" w:cs="Calibri"/>
                      <w:szCs w:val="24"/>
                      <w:lang w:eastAsia="hr-HR"/>
                    </w:rPr>
                    <w:t xml:space="preserve">. Također je </w:t>
                  </w:r>
                  <w:r w:rsidR="00FD34AB" w:rsidRPr="006E51E6">
                    <w:rPr>
                      <w:rFonts w:ascii="Calibri" w:eastAsia="Times New Roman" w:hAnsi="Calibri" w:cs="Calibri"/>
                      <w:szCs w:val="24"/>
                      <w:lang w:eastAsia="hr-HR"/>
                    </w:rPr>
                    <w:t>anuliran iznos s</w:t>
                  </w:r>
                  <w:r w:rsidR="00212124" w:rsidRPr="006E51E6">
                    <w:rPr>
                      <w:rFonts w:ascii="Calibri" w:eastAsia="Times New Roman" w:hAnsi="Calibri" w:cs="Calibri"/>
                      <w:szCs w:val="24"/>
                      <w:lang w:eastAsia="hr-HR"/>
                    </w:rPr>
                    <w:t xml:space="preserve"> </w:t>
                  </w:r>
                  <w:r w:rsidR="00FD34AB" w:rsidRPr="006E51E6">
                    <w:rPr>
                      <w:rFonts w:ascii="Calibri" w:eastAsia="Times New Roman" w:hAnsi="Calibri" w:cs="Calibri"/>
                      <w:szCs w:val="24"/>
                      <w:lang w:eastAsia="hr-HR"/>
                    </w:rPr>
                    <w:t>pozicije</w:t>
                  </w:r>
                  <w:r w:rsidR="00C35019" w:rsidRPr="006E51E6">
                    <w:rPr>
                      <w:rFonts w:ascii="Calibri" w:eastAsia="Times New Roman" w:hAnsi="Calibri" w:cs="Calibri"/>
                      <w:szCs w:val="24"/>
                      <w:lang w:eastAsia="hr-HR"/>
                    </w:rPr>
                    <w:t xml:space="preserve"> – </w:t>
                  </w:r>
                  <w:r w:rsidR="00C35019" w:rsidRPr="006E51E6">
                    <w:rPr>
                      <w:rFonts w:ascii="Calibri" w:eastAsia="Times New Roman" w:hAnsi="Calibri" w:cs="Calibri"/>
                      <w:i/>
                      <w:szCs w:val="24"/>
                      <w:lang w:eastAsia="hr-HR"/>
                    </w:rPr>
                    <w:t>322 – rashodi za materijal i energiju</w:t>
                  </w:r>
                  <w:r w:rsidR="004E7A9B" w:rsidRPr="006E51E6">
                    <w:rPr>
                      <w:rFonts w:ascii="Calibri" w:eastAsia="Times New Roman" w:hAnsi="Calibri" w:cs="Calibri"/>
                      <w:i/>
                      <w:szCs w:val="24"/>
                      <w:lang w:eastAsia="hr-HR"/>
                    </w:rPr>
                    <w:t>,</w:t>
                  </w:r>
                  <w:r w:rsidR="00C35019" w:rsidRPr="006E51E6">
                    <w:rPr>
                      <w:rFonts w:ascii="Calibri" w:eastAsia="Times New Roman" w:hAnsi="Calibri" w:cs="Calibri"/>
                      <w:szCs w:val="24"/>
                      <w:lang w:eastAsia="hr-HR"/>
                    </w:rPr>
                    <w:t xml:space="preserve"> obzirom da do kraja godine nisu pl</w:t>
                  </w:r>
                  <w:r w:rsidR="00D90BF0" w:rsidRPr="006E51E6">
                    <w:rPr>
                      <w:rFonts w:ascii="Calibri" w:eastAsia="Times New Roman" w:hAnsi="Calibri" w:cs="Calibri"/>
                      <w:szCs w:val="24"/>
                      <w:lang w:eastAsia="hr-HR"/>
                    </w:rPr>
                    <w:t>anirani troškovi po tome osnovu.</w:t>
                  </w:r>
                </w:p>
                <w:p w14:paraId="3AE4D299" w14:textId="77777777" w:rsidR="009E7460" w:rsidRPr="00690E35" w:rsidRDefault="009E7460" w:rsidP="00D66A8D">
                  <w:pPr>
                    <w:jc w:val="both"/>
                    <w:rPr>
                      <w:rFonts w:ascii="Calibri" w:eastAsia="Times New Roman" w:hAnsi="Calibri" w:cs="Calibri"/>
                      <w:szCs w:val="24"/>
                      <w:lang w:eastAsia="hr-HR"/>
                    </w:rPr>
                  </w:pPr>
                </w:p>
              </w:tc>
            </w:tr>
            <w:tr w:rsidR="009E7460" w:rsidRPr="00690E35" w14:paraId="67EDBFDE" w14:textId="77777777" w:rsidTr="00C870F5">
              <w:trPr>
                <w:trHeight w:val="130"/>
              </w:trPr>
              <w:tc>
                <w:tcPr>
                  <w:tcW w:w="2832" w:type="dxa"/>
                </w:tcPr>
                <w:p w14:paraId="1DA77875" w14:textId="77777777" w:rsidR="009E7460" w:rsidRPr="00690E35" w:rsidRDefault="009E7460" w:rsidP="000F7489">
                  <w:pPr>
                    <w:jc w:val="left"/>
                    <w:rPr>
                      <w:rFonts w:ascii="Calibri" w:eastAsia="Times New Roman" w:hAnsi="Calibri" w:cs="Calibri"/>
                      <w:b/>
                      <w:szCs w:val="24"/>
                      <w:lang w:eastAsia="hr-HR"/>
                    </w:rPr>
                  </w:pPr>
                </w:p>
              </w:tc>
              <w:tc>
                <w:tcPr>
                  <w:tcW w:w="6824" w:type="dxa"/>
                  <w:vAlign w:val="bottom"/>
                </w:tcPr>
                <w:p w14:paraId="3CC4E0B8" w14:textId="77777777" w:rsidR="009E7460" w:rsidRPr="00690E35" w:rsidRDefault="009E7460" w:rsidP="000F7489">
                  <w:pPr>
                    <w:jc w:val="both"/>
                    <w:rPr>
                      <w:rFonts w:ascii="Calibri" w:eastAsia="Times New Roman" w:hAnsi="Calibri" w:cs="Calibri"/>
                      <w:szCs w:val="24"/>
                      <w:lang w:eastAsia="hr-HR"/>
                    </w:rPr>
                  </w:pPr>
                </w:p>
              </w:tc>
            </w:tr>
          </w:tbl>
          <w:p w14:paraId="26E69D5D" w14:textId="77777777" w:rsidR="008D0137" w:rsidRDefault="008D0137" w:rsidP="00ED1F52">
            <w:pPr>
              <w:jc w:val="left"/>
              <w:rPr>
                <w:rFonts w:ascii="Calibri" w:eastAsia="Times New Roman" w:hAnsi="Calibri" w:cs="Calibri"/>
                <w:b/>
                <w:szCs w:val="24"/>
                <w:lang w:eastAsia="hr-HR"/>
              </w:rPr>
            </w:pPr>
          </w:p>
          <w:p w14:paraId="782FB9F8" w14:textId="77777777" w:rsidR="00171C19" w:rsidRDefault="00171C19" w:rsidP="00171C19">
            <w:pPr>
              <w:jc w:val="left"/>
              <w:rPr>
                <w:rFonts w:ascii="Calibri" w:eastAsia="Times New Roman" w:hAnsi="Calibri" w:cs="Calibri"/>
                <w:b/>
                <w:szCs w:val="24"/>
                <w:lang w:eastAsia="hr-HR"/>
              </w:rPr>
            </w:pPr>
            <w:r>
              <w:rPr>
                <w:rFonts w:ascii="Calibri" w:eastAsia="Times New Roman" w:hAnsi="Calibri" w:cs="Calibri"/>
                <w:b/>
                <w:szCs w:val="24"/>
                <w:lang w:eastAsia="hr-HR"/>
              </w:rPr>
              <w:t>Program 1401 – Program prostornog planiranja</w:t>
            </w:r>
          </w:p>
          <w:p w14:paraId="59FE6058" w14:textId="77777777" w:rsidR="00171C19" w:rsidRDefault="00171C19" w:rsidP="00171C19">
            <w:pPr>
              <w:jc w:val="left"/>
              <w:rPr>
                <w:rFonts w:ascii="Calibri" w:eastAsia="Times New Roman" w:hAnsi="Calibri" w:cs="Calibri"/>
                <w:b/>
                <w:szCs w:val="24"/>
                <w:lang w:eastAsia="hr-HR"/>
              </w:rPr>
            </w:pPr>
          </w:p>
          <w:tbl>
            <w:tblPr>
              <w:tblW w:w="9440" w:type="dxa"/>
              <w:tblLook w:val="04A0" w:firstRow="1" w:lastRow="0" w:firstColumn="1" w:lastColumn="0" w:noHBand="0" w:noVBand="1"/>
            </w:tblPr>
            <w:tblGrid>
              <w:gridCol w:w="2769"/>
              <w:gridCol w:w="6671"/>
            </w:tblGrid>
            <w:tr w:rsidR="00171C19" w:rsidRPr="00690E35" w14:paraId="00EFC71E" w14:textId="77777777" w:rsidTr="00717B69">
              <w:trPr>
                <w:trHeight w:val="149"/>
              </w:trPr>
              <w:tc>
                <w:tcPr>
                  <w:tcW w:w="2769" w:type="dxa"/>
                  <w:vAlign w:val="bottom"/>
                </w:tcPr>
                <w:p w14:paraId="0EC2F68D" w14:textId="77777777" w:rsidR="00171C19" w:rsidRPr="00690E35" w:rsidRDefault="00171C19" w:rsidP="00171C19">
                  <w:pPr>
                    <w:jc w:val="left"/>
                    <w:rPr>
                      <w:rFonts w:ascii="Calibri" w:eastAsia="Times New Roman" w:hAnsi="Calibri" w:cs="Calibri"/>
                      <w:b/>
                      <w:szCs w:val="24"/>
                      <w:lang w:eastAsia="hr-HR"/>
                    </w:rPr>
                  </w:pPr>
                </w:p>
                <w:p w14:paraId="687925E2" w14:textId="77777777" w:rsidR="00171C19" w:rsidRPr="00690E35" w:rsidRDefault="00C35019" w:rsidP="00171C19">
                  <w:pPr>
                    <w:jc w:val="left"/>
                    <w:rPr>
                      <w:rFonts w:ascii="Calibri" w:eastAsia="Times New Roman" w:hAnsi="Calibri" w:cs="Calibri"/>
                      <w:b/>
                      <w:szCs w:val="24"/>
                      <w:lang w:eastAsia="hr-HR"/>
                    </w:rPr>
                  </w:pPr>
                  <w:r>
                    <w:rPr>
                      <w:rFonts w:ascii="Calibri" w:eastAsia="Times New Roman" w:hAnsi="Calibri" w:cs="Calibri"/>
                      <w:b/>
                      <w:szCs w:val="24"/>
                      <w:lang w:eastAsia="hr-HR"/>
                    </w:rPr>
                    <w:t>Aktivnost</w:t>
                  </w:r>
                  <w:r w:rsidR="00171C19" w:rsidRPr="00690E35">
                    <w:rPr>
                      <w:rFonts w:ascii="Calibri" w:eastAsia="Times New Roman" w:hAnsi="Calibri" w:cs="Calibri"/>
                      <w:b/>
                      <w:szCs w:val="24"/>
                      <w:lang w:eastAsia="hr-HR"/>
                    </w:rPr>
                    <w:t xml:space="preserve"> - </w:t>
                  </w:r>
                  <w:r>
                    <w:rPr>
                      <w:rFonts w:ascii="Calibri" w:eastAsia="Times New Roman" w:hAnsi="Calibri" w:cs="Calibri"/>
                      <w:b/>
                      <w:szCs w:val="24"/>
                      <w:lang w:eastAsia="hr-HR"/>
                    </w:rPr>
                    <w:t>K140101</w:t>
                  </w:r>
                </w:p>
              </w:tc>
              <w:tc>
                <w:tcPr>
                  <w:tcW w:w="6671" w:type="dxa"/>
                  <w:vAlign w:val="bottom"/>
                </w:tcPr>
                <w:p w14:paraId="0AAF44D1" w14:textId="77777777" w:rsidR="00171C19" w:rsidRPr="00690E35" w:rsidRDefault="0010584B" w:rsidP="00171C19">
                  <w:pPr>
                    <w:jc w:val="both"/>
                    <w:rPr>
                      <w:rFonts w:ascii="Calibri" w:eastAsia="Times New Roman" w:hAnsi="Calibri" w:cs="Calibri"/>
                      <w:b/>
                      <w:szCs w:val="24"/>
                      <w:lang w:eastAsia="hr-HR"/>
                    </w:rPr>
                  </w:pPr>
                  <w:r>
                    <w:rPr>
                      <w:rFonts w:ascii="Calibri" w:eastAsia="Times New Roman" w:hAnsi="Calibri" w:cs="Calibri"/>
                      <w:b/>
                      <w:szCs w:val="24"/>
                      <w:lang w:eastAsia="hr-HR"/>
                    </w:rPr>
                    <w:t>Izmjene i dopune PP DNŽ</w:t>
                  </w:r>
                </w:p>
              </w:tc>
            </w:tr>
            <w:tr w:rsidR="00171C19" w:rsidRPr="008E2000" w14:paraId="2326B339" w14:textId="77777777" w:rsidTr="00717B69">
              <w:trPr>
                <w:trHeight w:val="123"/>
              </w:trPr>
              <w:tc>
                <w:tcPr>
                  <w:tcW w:w="2769" w:type="dxa"/>
                </w:tcPr>
                <w:p w14:paraId="09B67E6D" w14:textId="77777777" w:rsidR="00171C19" w:rsidRPr="00690E35" w:rsidRDefault="00171C19" w:rsidP="00171C19">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Cilj</w:t>
                  </w:r>
                </w:p>
              </w:tc>
              <w:tc>
                <w:tcPr>
                  <w:tcW w:w="6671" w:type="dxa"/>
                  <w:vAlign w:val="bottom"/>
                </w:tcPr>
                <w:p w14:paraId="391CDBBD" w14:textId="77777777" w:rsidR="00171C19" w:rsidRPr="008E2000" w:rsidRDefault="00171C19" w:rsidP="00171C19">
                  <w:pPr>
                    <w:jc w:val="both"/>
                    <w:rPr>
                      <w:rFonts w:ascii="Calibri" w:eastAsia="Times New Roman" w:hAnsi="Calibri" w:cs="Calibri"/>
                      <w:szCs w:val="24"/>
                      <w:lang w:eastAsia="hr-HR"/>
                    </w:rPr>
                  </w:pPr>
                  <w:r>
                    <w:rPr>
                      <w:rFonts w:ascii="Calibri" w:eastAsia="Times New Roman" w:hAnsi="Calibri" w:cs="Calibri"/>
                      <w:szCs w:val="24"/>
                      <w:lang w:eastAsia="hr-HR"/>
                    </w:rPr>
                    <w:t>Održivo upravljanje prostorom</w:t>
                  </w:r>
                  <w:r w:rsidRPr="008E2000">
                    <w:rPr>
                      <w:rFonts w:ascii="Calibri" w:eastAsia="Times New Roman" w:hAnsi="Calibri" w:cs="Calibri"/>
                      <w:szCs w:val="24"/>
                      <w:lang w:eastAsia="hr-HR"/>
                    </w:rPr>
                    <w:t xml:space="preserve"> </w:t>
                  </w:r>
                </w:p>
              </w:tc>
            </w:tr>
            <w:tr w:rsidR="00171C19" w:rsidRPr="00690E35" w14:paraId="5D9D7BA3" w14:textId="77777777" w:rsidTr="00717B69">
              <w:trPr>
                <w:trHeight w:val="123"/>
              </w:trPr>
              <w:tc>
                <w:tcPr>
                  <w:tcW w:w="2769" w:type="dxa"/>
                </w:tcPr>
                <w:p w14:paraId="1EB64D81" w14:textId="77777777" w:rsidR="00171C19" w:rsidRPr="00690E35" w:rsidRDefault="00171C19" w:rsidP="00171C19">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Nositelj aktivnosti</w:t>
                  </w:r>
                </w:p>
              </w:tc>
              <w:tc>
                <w:tcPr>
                  <w:tcW w:w="6671" w:type="dxa"/>
                  <w:vAlign w:val="bottom"/>
                </w:tcPr>
                <w:p w14:paraId="52C7FF64" w14:textId="77777777" w:rsidR="00171C19" w:rsidRPr="00690E35" w:rsidRDefault="00171C19" w:rsidP="00171C19">
                  <w:pPr>
                    <w:jc w:val="both"/>
                    <w:rPr>
                      <w:rFonts w:ascii="Calibri" w:eastAsia="Times New Roman" w:hAnsi="Calibri" w:cs="Calibri"/>
                      <w:szCs w:val="24"/>
                      <w:lang w:eastAsia="hr-HR"/>
                    </w:rPr>
                  </w:pPr>
                  <w:r>
                    <w:rPr>
                      <w:rFonts w:ascii="Calibri" w:eastAsia="Times New Roman" w:hAnsi="Calibri" w:cs="Calibri"/>
                      <w:szCs w:val="24"/>
                      <w:lang w:eastAsia="hr-HR"/>
                    </w:rPr>
                    <w:t>Dubrovačko – neretvanska županija</w:t>
                  </w:r>
                </w:p>
              </w:tc>
            </w:tr>
            <w:tr w:rsidR="00171C19" w:rsidRPr="00563F8C" w14:paraId="00318849" w14:textId="77777777" w:rsidTr="00717B69">
              <w:trPr>
                <w:trHeight w:val="123"/>
              </w:trPr>
              <w:tc>
                <w:tcPr>
                  <w:tcW w:w="2769" w:type="dxa"/>
                </w:tcPr>
                <w:p w14:paraId="7D9D1406" w14:textId="77777777" w:rsidR="00171C19" w:rsidRPr="00690E35" w:rsidRDefault="00171C19" w:rsidP="00171C19">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 xml:space="preserve">Zakonska osnova </w:t>
                  </w:r>
                </w:p>
              </w:tc>
              <w:tc>
                <w:tcPr>
                  <w:tcW w:w="6671" w:type="dxa"/>
                  <w:vAlign w:val="bottom"/>
                </w:tcPr>
                <w:p w14:paraId="0E161508" w14:textId="77777777" w:rsidR="00171C19" w:rsidRPr="00563F8C" w:rsidRDefault="00171C19" w:rsidP="0010584B">
                  <w:pPr>
                    <w:jc w:val="both"/>
                    <w:rPr>
                      <w:rFonts w:ascii="Calibri" w:eastAsia="Times New Roman" w:hAnsi="Calibri" w:cs="Calibri"/>
                      <w:szCs w:val="24"/>
                      <w:lang w:eastAsia="hr-HR"/>
                    </w:rPr>
                  </w:pPr>
                  <w:r w:rsidRPr="00690E35">
                    <w:rPr>
                      <w:rFonts w:ascii="Calibri" w:eastAsia="Times New Roman" w:hAnsi="Calibri" w:cs="Calibri"/>
                      <w:szCs w:val="24"/>
                      <w:lang w:eastAsia="hr-HR"/>
                    </w:rPr>
                    <w:t>Zakon o prostornom uređenju (</w:t>
                  </w:r>
                  <w:r>
                    <w:rPr>
                      <w:rFonts w:ascii="Calibri" w:eastAsia="Times New Roman" w:hAnsi="Calibri" w:cs="Calibri"/>
                      <w:szCs w:val="24"/>
                      <w:lang w:eastAsia="hr-HR"/>
                    </w:rPr>
                    <w:t>„</w:t>
                  </w:r>
                  <w:r w:rsidRPr="00690E35">
                    <w:rPr>
                      <w:rFonts w:ascii="Calibri" w:eastAsia="Times New Roman" w:hAnsi="Calibri" w:cs="Calibri"/>
                      <w:szCs w:val="24"/>
                      <w:lang w:eastAsia="hr-HR"/>
                    </w:rPr>
                    <w:t>NN</w:t>
                  </w:r>
                  <w:r>
                    <w:rPr>
                      <w:rFonts w:ascii="Calibri" w:eastAsia="Times New Roman" w:hAnsi="Calibri" w:cs="Calibri"/>
                      <w:szCs w:val="24"/>
                      <w:lang w:eastAsia="hr-HR"/>
                    </w:rPr>
                    <w:t>“,</w:t>
                  </w:r>
                  <w:r w:rsidRPr="00690E35">
                    <w:rPr>
                      <w:rFonts w:ascii="Calibri" w:eastAsia="Times New Roman" w:hAnsi="Calibri" w:cs="Calibri"/>
                      <w:szCs w:val="24"/>
                      <w:lang w:eastAsia="hr-HR"/>
                    </w:rPr>
                    <w:t xml:space="preserve"> 153/13, 65/17</w:t>
                  </w:r>
                  <w:r>
                    <w:rPr>
                      <w:rFonts w:ascii="Calibri" w:eastAsia="Times New Roman" w:hAnsi="Calibri" w:cs="Calibri"/>
                      <w:szCs w:val="24"/>
                      <w:lang w:eastAsia="hr-HR"/>
                    </w:rPr>
                    <w:t xml:space="preserve">, 114/18, </w:t>
                  </w:r>
                  <w:r w:rsidRPr="00690E35">
                    <w:rPr>
                      <w:rFonts w:ascii="Calibri" w:eastAsia="Times New Roman" w:hAnsi="Calibri" w:cs="Calibri"/>
                      <w:szCs w:val="24"/>
                      <w:lang w:eastAsia="hr-HR"/>
                    </w:rPr>
                    <w:t xml:space="preserve"> 39/19</w:t>
                  </w:r>
                  <w:r>
                    <w:rPr>
                      <w:rFonts w:ascii="Calibri" w:eastAsia="Times New Roman" w:hAnsi="Calibri" w:cs="Calibri"/>
                      <w:szCs w:val="24"/>
                      <w:lang w:eastAsia="hr-HR"/>
                    </w:rPr>
                    <w:t>, 98/19</w:t>
                  </w:r>
                  <w:r w:rsidR="0010584B">
                    <w:rPr>
                      <w:rFonts w:ascii="Calibri" w:eastAsia="Times New Roman" w:hAnsi="Calibri" w:cs="Calibri"/>
                      <w:szCs w:val="24"/>
                      <w:lang w:eastAsia="hr-HR"/>
                    </w:rPr>
                    <w:t>, 67/23</w:t>
                  </w:r>
                  <w:r w:rsidRPr="00690E35">
                    <w:rPr>
                      <w:rFonts w:ascii="Calibri" w:eastAsia="Times New Roman" w:hAnsi="Calibri" w:cs="Calibri"/>
                      <w:szCs w:val="24"/>
                      <w:lang w:eastAsia="hr-HR"/>
                    </w:rPr>
                    <w:t>)</w:t>
                  </w:r>
                </w:p>
              </w:tc>
            </w:tr>
            <w:tr w:rsidR="00171C19" w:rsidRPr="00690E35" w14:paraId="5E434153" w14:textId="77777777" w:rsidTr="00717B69">
              <w:trPr>
                <w:trHeight w:val="123"/>
              </w:trPr>
              <w:tc>
                <w:tcPr>
                  <w:tcW w:w="2769" w:type="dxa"/>
                  <w:vAlign w:val="bottom"/>
                </w:tcPr>
                <w:p w14:paraId="07460ABA" w14:textId="77777777" w:rsidR="00171C19" w:rsidRPr="00690E35" w:rsidRDefault="00171C19" w:rsidP="00171C19">
                  <w:pPr>
                    <w:jc w:val="left"/>
                    <w:rPr>
                      <w:rFonts w:ascii="Calibri" w:eastAsia="Times New Roman" w:hAnsi="Calibri" w:cs="Calibri"/>
                      <w:b/>
                      <w:szCs w:val="24"/>
                      <w:lang w:eastAsia="hr-HR"/>
                    </w:rPr>
                  </w:pPr>
                  <w:r>
                    <w:rPr>
                      <w:rFonts w:ascii="Calibri" w:eastAsia="Times New Roman" w:hAnsi="Calibri" w:cs="Calibri"/>
                      <w:b/>
                      <w:szCs w:val="24"/>
                      <w:lang w:eastAsia="hr-HR"/>
                    </w:rPr>
                    <w:t>Planirani iznos</w:t>
                  </w:r>
                </w:p>
              </w:tc>
              <w:tc>
                <w:tcPr>
                  <w:tcW w:w="6671" w:type="dxa"/>
                  <w:vAlign w:val="bottom"/>
                </w:tcPr>
                <w:p w14:paraId="25162983" w14:textId="77777777" w:rsidR="00171C19" w:rsidRPr="00690E35" w:rsidRDefault="009C0999" w:rsidP="00171C19">
                  <w:pPr>
                    <w:jc w:val="both"/>
                    <w:rPr>
                      <w:rFonts w:ascii="Calibri" w:eastAsia="Times New Roman" w:hAnsi="Calibri" w:cs="Calibri"/>
                      <w:b/>
                      <w:szCs w:val="24"/>
                      <w:lang w:eastAsia="hr-HR"/>
                    </w:rPr>
                  </w:pPr>
                  <w:r>
                    <w:rPr>
                      <w:rFonts w:ascii="Calibri" w:eastAsia="Times New Roman" w:hAnsi="Calibri" w:cs="Calibri"/>
                      <w:b/>
                      <w:szCs w:val="24"/>
                      <w:lang w:eastAsia="hr-HR"/>
                    </w:rPr>
                    <w:t>26.975</w:t>
                  </w:r>
                  <w:r w:rsidR="00434A11">
                    <w:rPr>
                      <w:rFonts w:ascii="Calibri" w:eastAsia="Times New Roman" w:hAnsi="Calibri" w:cs="Calibri"/>
                      <w:b/>
                      <w:szCs w:val="24"/>
                      <w:lang w:eastAsia="hr-HR"/>
                    </w:rPr>
                    <w:t>,00 EUR</w:t>
                  </w:r>
                  <w:r w:rsidR="00171C19">
                    <w:rPr>
                      <w:rFonts w:ascii="Calibri" w:eastAsia="Times New Roman" w:hAnsi="Calibri" w:cs="Calibri"/>
                      <w:b/>
                      <w:szCs w:val="24"/>
                      <w:lang w:eastAsia="hr-HR"/>
                    </w:rPr>
                    <w:t xml:space="preserve"> </w:t>
                  </w:r>
                </w:p>
              </w:tc>
            </w:tr>
            <w:tr w:rsidR="00171C19" w:rsidRPr="00690E35" w14:paraId="5825DCE0" w14:textId="77777777" w:rsidTr="00717B69">
              <w:trPr>
                <w:trHeight w:val="123"/>
              </w:trPr>
              <w:tc>
                <w:tcPr>
                  <w:tcW w:w="2769" w:type="dxa"/>
                  <w:vAlign w:val="bottom"/>
                </w:tcPr>
                <w:p w14:paraId="552DE754" w14:textId="77777777" w:rsidR="00171C19" w:rsidRPr="00690E35" w:rsidRDefault="00171C19" w:rsidP="00171C19">
                  <w:pPr>
                    <w:jc w:val="left"/>
                    <w:rPr>
                      <w:rFonts w:ascii="Calibri" w:eastAsia="Times New Roman" w:hAnsi="Calibri" w:cs="Calibri"/>
                      <w:b/>
                      <w:szCs w:val="24"/>
                      <w:lang w:eastAsia="hr-HR"/>
                    </w:rPr>
                  </w:pPr>
                  <w:r>
                    <w:rPr>
                      <w:rFonts w:ascii="Calibri" w:eastAsia="Times New Roman" w:hAnsi="Calibri" w:cs="Calibri"/>
                      <w:b/>
                      <w:szCs w:val="24"/>
                      <w:lang w:eastAsia="hr-HR"/>
                    </w:rPr>
                    <w:t>Promjena iznosa</w:t>
                  </w:r>
                </w:p>
              </w:tc>
              <w:tc>
                <w:tcPr>
                  <w:tcW w:w="6671" w:type="dxa"/>
                  <w:vAlign w:val="bottom"/>
                </w:tcPr>
                <w:p w14:paraId="5D105F53" w14:textId="77777777" w:rsidR="00171C19" w:rsidRPr="00690E35" w:rsidRDefault="00FA55E7" w:rsidP="009C0999">
                  <w:pPr>
                    <w:jc w:val="both"/>
                    <w:rPr>
                      <w:rFonts w:ascii="Calibri" w:eastAsia="Times New Roman" w:hAnsi="Calibri" w:cs="Calibri"/>
                      <w:b/>
                      <w:szCs w:val="24"/>
                      <w:lang w:eastAsia="hr-HR"/>
                    </w:rPr>
                  </w:pPr>
                  <w:r>
                    <w:rPr>
                      <w:rFonts w:ascii="Calibri" w:eastAsia="Times New Roman" w:hAnsi="Calibri" w:cs="Calibri"/>
                      <w:b/>
                      <w:szCs w:val="24"/>
                      <w:lang w:eastAsia="hr-HR"/>
                    </w:rPr>
                    <w:t>-</w:t>
                  </w:r>
                  <w:r w:rsidR="009C0999">
                    <w:rPr>
                      <w:rFonts w:ascii="Calibri" w:eastAsia="Times New Roman" w:hAnsi="Calibri" w:cs="Calibri"/>
                      <w:b/>
                      <w:szCs w:val="24"/>
                      <w:lang w:eastAsia="hr-HR"/>
                    </w:rPr>
                    <w:t>26.975</w:t>
                  </w:r>
                  <w:r w:rsidR="00062155">
                    <w:rPr>
                      <w:rFonts w:ascii="Calibri" w:eastAsia="Times New Roman" w:hAnsi="Calibri" w:cs="Calibri"/>
                      <w:b/>
                      <w:szCs w:val="24"/>
                      <w:lang w:eastAsia="hr-HR"/>
                    </w:rPr>
                    <w:t>,00</w:t>
                  </w:r>
                  <w:r w:rsidR="00434A11">
                    <w:rPr>
                      <w:rFonts w:ascii="Calibri" w:eastAsia="Times New Roman" w:hAnsi="Calibri" w:cs="Calibri"/>
                      <w:b/>
                      <w:szCs w:val="24"/>
                      <w:lang w:eastAsia="hr-HR"/>
                    </w:rPr>
                    <w:t xml:space="preserve"> EUR</w:t>
                  </w:r>
                  <w:r w:rsidR="00171C19">
                    <w:rPr>
                      <w:rFonts w:ascii="Calibri" w:eastAsia="Times New Roman" w:hAnsi="Calibri" w:cs="Calibri"/>
                      <w:b/>
                      <w:szCs w:val="24"/>
                      <w:lang w:eastAsia="hr-HR"/>
                    </w:rPr>
                    <w:t xml:space="preserve"> </w:t>
                  </w:r>
                  <w:r w:rsidR="00434A11">
                    <w:rPr>
                      <w:rFonts w:ascii="Calibri" w:eastAsia="Times New Roman" w:hAnsi="Calibri" w:cs="Calibri"/>
                      <w:b/>
                      <w:szCs w:val="24"/>
                      <w:lang w:eastAsia="hr-HR"/>
                    </w:rPr>
                    <w:t>(</w:t>
                  </w:r>
                  <w:r w:rsidR="0010584B" w:rsidRPr="001A00C3">
                    <w:rPr>
                      <w:rFonts w:ascii="Calibri" w:eastAsia="Times New Roman" w:hAnsi="Calibri" w:cs="Calibri"/>
                      <w:b/>
                      <w:szCs w:val="24"/>
                      <w:lang w:eastAsia="hr-HR"/>
                    </w:rPr>
                    <w:t>100,00</w:t>
                  </w:r>
                  <w:r w:rsidR="00171C19">
                    <w:rPr>
                      <w:rFonts w:ascii="Calibri" w:eastAsia="Times New Roman" w:hAnsi="Calibri" w:cs="Calibri"/>
                      <w:b/>
                      <w:szCs w:val="24"/>
                      <w:lang w:eastAsia="hr-HR"/>
                    </w:rPr>
                    <w:t xml:space="preserve">%) </w:t>
                  </w:r>
                </w:p>
              </w:tc>
            </w:tr>
            <w:tr w:rsidR="00171C19" w:rsidRPr="00690E35" w14:paraId="2F9D178D" w14:textId="77777777" w:rsidTr="00717B69">
              <w:trPr>
                <w:trHeight w:val="123"/>
              </w:trPr>
              <w:tc>
                <w:tcPr>
                  <w:tcW w:w="2769" w:type="dxa"/>
                </w:tcPr>
                <w:p w14:paraId="3F976287" w14:textId="77777777" w:rsidR="00171C19" w:rsidRDefault="00171C19" w:rsidP="00171C19">
                  <w:pPr>
                    <w:jc w:val="left"/>
                    <w:rPr>
                      <w:rFonts w:ascii="Calibri" w:eastAsia="Times New Roman" w:hAnsi="Calibri" w:cs="Calibri"/>
                      <w:b/>
                      <w:szCs w:val="24"/>
                      <w:lang w:eastAsia="hr-HR"/>
                    </w:rPr>
                  </w:pPr>
                  <w:r>
                    <w:rPr>
                      <w:rFonts w:ascii="Calibri" w:eastAsia="Times New Roman" w:hAnsi="Calibri" w:cs="Calibri"/>
                      <w:b/>
                      <w:szCs w:val="24"/>
                      <w:lang w:eastAsia="hr-HR"/>
                    </w:rPr>
                    <w:t>Novi iznos</w:t>
                  </w:r>
                </w:p>
              </w:tc>
              <w:tc>
                <w:tcPr>
                  <w:tcW w:w="6671" w:type="dxa"/>
                  <w:vAlign w:val="bottom"/>
                </w:tcPr>
                <w:p w14:paraId="2DABB720" w14:textId="77777777" w:rsidR="00171C19" w:rsidRPr="009E7460" w:rsidRDefault="0010584B" w:rsidP="00171C19">
                  <w:pPr>
                    <w:jc w:val="both"/>
                    <w:rPr>
                      <w:rFonts w:ascii="Calibri" w:eastAsia="Times New Roman" w:hAnsi="Calibri" w:cs="Calibri"/>
                      <w:b/>
                      <w:szCs w:val="24"/>
                      <w:lang w:eastAsia="hr-HR"/>
                    </w:rPr>
                  </w:pPr>
                  <w:r>
                    <w:rPr>
                      <w:rFonts w:ascii="Calibri" w:eastAsia="Times New Roman" w:hAnsi="Calibri" w:cs="Calibri"/>
                      <w:b/>
                      <w:szCs w:val="24"/>
                      <w:lang w:eastAsia="hr-HR"/>
                    </w:rPr>
                    <w:t>0,00</w:t>
                  </w:r>
                  <w:r w:rsidR="00434A11">
                    <w:rPr>
                      <w:rFonts w:ascii="Calibri" w:eastAsia="Times New Roman" w:hAnsi="Calibri" w:cs="Calibri"/>
                      <w:b/>
                      <w:szCs w:val="24"/>
                      <w:lang w:eastAsia="hr-HR"/>
                    </w:rPr>
                    <w:t xml:space="preserve"> EUR</w:t>
                  </w:r>
                  <w:r w:rsidR="00171C19">
                    <w:rPr>
                      <w:rFonts w:ascii="Calibri" w:eastAsia="Times New Roman" w:hAnsi="Calibri" w:cs="Calibri"/>
                      <w:b/>
                      <w:szCs w:val="24"/>
                      <w:lang w:eastAsia="hr-HR"/>
                    </w:rPr>
                    <w:t xml:space="preserve">  </w:t>
                  </w:r>
                </w:p>
              </w:tc>
            </w:tr>
            <w:tr w:rsidR="00171C19" w:rsidRPr="00690E35" w14:paraId="53378DCB" w14:textId="77777777" w:rsidTr="00717B69">
              <w:trPr>
                <w:trHeight w:val="123"/>
              </w:trPr>
              <w:tc>
                <w:tcPr>
                  <w:tcW w:w="2769" w:type="dxa"/>
                </w:tcPr>
                <w:p w14:paraId="389D364B" w14:textId="77777777" w:rsidR="00171C19" w:rsidRPr="00841F94" w:rsidRDefault="00171C19" w:rsidP="00171C19">
                  <w:pPr>
                    <w:jc w:val="left"/>
                    <w:rPr>
                      <w:rFonts w:ascii="Calibri" w:eastAsia="Times New Roman" w:hAnsi="Calibri" w:cs="Calibri"/>
                      <w:b/>
                      <w:szCs w:val="24"/>
                      <w:lang w:eastAsia="hr-HR"/>
                    </w:rPr>
                  </w:pPr>
                  <w:r w:rsidRPr="00841F94">
                    <w:rPr>
                      <w:rFonts w:ascii="Calibri" w:eastAsia="Times New Roman" w:hAnsi="Calibri" w:cs="Calibri"/>
                      <w:b/>
                      <w:szCs w:val="24"/>
                      <w:lang w:eastAsia="hr-HR"/>
                    </w:rPr>
                    <w:t>Obrazloženje</w:t>
                  </w:r>
                </w:p>
              </w:tc>
              <w:tc>
                <w:tcPr>
                  <w:tcW w:w="6671" w:type="dxa"/>
                  <w:vAlign w:val="bottom"/>
                </w:tcPr>
                <w:p w14:paraId="0238AC53" w14:textId="77777777" w:rsidR="00171C19" w:rsidRPr="006E51E6" w:rsidRDefault="009A3588" w:rsidP="00841F94">
                  <w:pPr>
                    <w:jc w:val="both"/>
                    <w:rPr>
                      <w:rFonts w:ascii="Calibri" w:eastAsia="Times New Roman" w:hAnsi="Calibri" w:cs="Calibri"/>
                      <w:szCs w:val="24"/>
                      <w:lang w:eastAsia="hr-HR"/>
                    </w:rPr>
                  </w:pPr>
                  <w:r w:rsidRPr="006E51E6">
                    <w:rPr>
                      <w:rFonts w:ascii="Calibri" w:eastAsia="Times New Roman" w:hAnsi="Calibri" w:cs="Calibri"/>
                      <w:szCs w:val="24"/>
                      <w:lang w:eastAsia="hr-HR"/>
                    </w:rPr>
                    <w:t xml:space="preserve">U </w:t>
                  </w:r>
                  <w:r w:rsidR="00841F94" w:rsidRPr="006E51E6">
                    <w:rPr>
                      <w:rFonts w:ascii="Calibri" w:eastAsia="Times New Roman" w:hAnsi="Calibri" w:cs="Calibri"/>
                      <w:szCs w:val="24"/>
                      <w:lang w:eastAsia="hr-HR"/>
                    </w:rPr>
                    <w:t>prosincu</w:t>
                  </w:r>
                  <w:r w:rsidRPr="006E51E6">
                    <w:rPr>
                      <w:rFonts w:ascii="Calibri" w:eastAsia="Times New Roman" w:hAnsi="Calibri" w:cs="Calibri"/>
                      <w:szCs w:val="24"/>
                      <w:lang w:eastAsia="hr-HR"/>
                    </w:rPr>
                    <w:t xml:space="preserve"> 2023. </w:t>
                  </w:r>
                  <w:r w:rsidR="00841F94" w:rsidRPr="006E51E6">
                    <w:rPr>
                      <w:rFonts w:ascii="Calibri" w:eastAsia="Times New Roman" w:hAnsi="Calibri" w:cs="Calibri"/>
                      <w:szCs w:val="24"/>
                      <w:lang w:eastAsia="hr-HR"/>
                    </w:rPr>
                    <w:t>sklopljen je Ugovor</w:t>
                  </w:r>
                  <w:r w:rsidRPr="006E51E6">
                    <w:rPr>
                      <w:rFonts w:ascii="Calibri" w:eastAsia="Times New Roman" w:hAnsi="Calibri" w:cs="Calibri"/>
                      <w:szCs w:val="24"/>
                      <w:lang w:eastAsia="hr-HR"/>
                    </w:rPr>
                    <w:t xml:space="preserve"> za izradu Strateške studije utjecaja na okoliš ciljanih izmjena i dopuna Prostornog plana Dubrovačko-neretvanske županije. </w:t>
                  </w:r>
                  <w:r w:rsidR="00841F94" w:rsidRPr="006E51E6">
                    <w:rPr>
                      <w:rFonts w:ascii="Calibri" w:eastAsia="Times New Roman" w:hAnsi="Calibri" w:cs="Calibri"/>
                      <w:szCs w:val="24"/>
                      <w:lang w:eastAsia="hr-HR"/>
                    </w:rPr>
                    <w:t xml:space="preserve">S obzirom da studija još nije izrađena, a </w:t>
                  </w:r>
                  <w:r w:rsidRPr="006E51E6">
                    <w:rPr>
                      <w:rFonts w:ascii="Calibri" w:eastAsia="Times New Roman" w:hAnsi="Calibri" w:cs="Calibri"/>
                      <w:szCs w:val="24"/>
                      <w:lang w:eastAsia="hr-HR"/>
                    </w:rPr>
                    <w:t xml:space="preserve">navedenim izmjenama i dopunama prostornog plana može </w:t>
                  </w:r>
                  <w:r w:rsidR="00841F94" w:rsidRPr="006E51E6">
                    <w:rPr>
                      <w:rFonts w:ascii="Calibri" w:eastAsia="Times New Roman" w:hAnsi="Calibri" w:cs="Calibri"/>
                      <w:szCs w:val="24"/>
                      <w:lang w:eastAsia="hr-HR"/>
                    </w:rPr>
                    <w:t xml:space="preserve">se </w:t>
                  </w:r>
                  <w:r w:rsidRPr="006E51E6">
                    <w:rPr>
                      <w:rFonts w:ascii="Calibri" w:eastAsia="Times New Roman" w:hAnsi="Calibri" w:cs="Calibri"/>
                      <w:szCs w:val="24"/>
                      <w:lang w:eastAsia="hr-HR"/>
                    </w:rPr>
                    <w:t xml:space="preserve">pristupiti tek po izradi predmetne studije, planirani iznos je </w:t>
                  </w:r>
                  <w:r w:rsidR="00212124" w:rsidRPr="006E51E6">
                    <w:rPr>
                      <w:rFonts w:ascii="Calibri" w:eastAsia="Times New Roman" w:hAnsi="Calibri" w:cs="Calibri"/>
                      <w:szCs w:val="24"/>
                      <w:lang w:eastAsia="hr-HR"/>
                    </w:rPr>
                    <w:t>anuliran</w:t>
                  </w:r>
                  <w:r w:rsidRPr="006E51E6">
                    <w:rPr>
                      <w:rFonts w:ascii="Calibri" w:eastAsia="Times New Roman" w:hAnsi="Calibri" w:cs="Calibri"/>
                      <w:szCs w:val="24"/>
                      <w:lang w:eastAsia="hr-HR"/>
                    </w:rPr>
                    <w:t xml:space="preserve"> obzirom da</w:t>
                  </w:r>
                  <w:r w:rsidR="00C35019" w:rsidRPr="006E51E6">
                    <w:rPr>
                      <w:rFonts w:ascii="Calibri" w:eastAsia="Times New Roman" w:hAnsi="Calibri" w:cs="Calibri"/>
                      <w:szCs w:val="24"/>
                      <w:lang w:eastAsia="hr-HR"/>
                    </w:rPr>
                    <w:t xml:space="preserve"> se</w:t>
                  </w:r>
                  <w:r w:rsidRPr="006E51E6">
                    <w:rPr>
                      <w:rFonts w:ascii="Calibri" w:eastAsia="Times New Roman" w:hAnsi="Calibri" w:cs="Calibri"/>
                      <w:szCs w:val="24"/>
                      <w:lang w:eastAsia="hr-HR"/>
                    </w:rPr>
                    <w:t xml:space="preserve"> do kraja godine neće pristupiti </w:t>
                  </w:r>
                  <w:r w:rsidR="00C35019" w:rsidRPr="006E51E6">
                    <w:rPr>
                      <w:rFonts w:ascii="Calibri" w:eastAsia="Times New Roman" w:hAnsi="Calibri" w:cs="Calibri"/>
                      <w:szCs w:val="24"/>
                      <w:lang w:eastAsia="hr-HR"/>
                    </w:rPr>
                    <w:t>izradi ciljanih izmjena i dopuna.</w:t>
                  </w:r>
                </w:p>
              </w:tc>
            </w:tr>
          </w:tbl>
          <w:p w14:paraId="154793F2" w14:textId="77777777" w:rsidR="00171C19" w:rsidRPr="00690E35" w:rsidRDefault="00171C19" w:rsidP="00ED1F52">
            <w:pPr>
              <w:jc w:val="left"/>
              <w:rPr>
                <w:rFonts w:ascii="Calibri" w:eastAsia="Times New Roman" w:hAnsi="Calibri" w:cs="Calibri"/>
                <w:b/>
                <w:szCs w:val="24"/>
                <w:lang w:eastAsia="hr-HR"/>
              </w:rPr>
            </w:pPr>
          </w:p>
        </w:tc>
      </w:tr>
      <w:tr w:rsidR="00F7603F" w:rsidRPr="00CD121A" w14:paraId="45F48286" w14:textId="77777777" w:rsidTr="00062155">
        <w:trPr>
          <w:trHeight w:val="499"/>
        </w:trPr>
        <w:tc>
          <w:tcPr>
            <w:tcW w:w="2856" w:type="dxa"/>
          </w:tcPr>
          <w:tbl>
            <w:tblPr>
              <w:tblW w:w="9440" w:type="dxa"/>
              <w:tblLook w:val="04A0" w:firstRow="1" w:lastRow="0" w:firstColumn="1" w:lastColumn="0" w:noHBand="0" w:noVBand="1"/>
            </w:tblPr>
            <w:tblGrid>
              <w:gridCol w:w="2769"/>
              <w:gridCol w:w="6671"/>
            </w:tblGrid>
            <w:tr w:rsidR="00FA55E7" w:rsidRPr="00690E35" w14:paraId="2C7A5A41" w14:textId="77777777" w:rsidTr="00722E5E">
              <w:trPr>
                <w:trHeight w:val="149"/>
              </w:trPr>
              <w:tc>
                <w:tcPr>
                  <w:tcW w:w="2769" w:type="dxa"/>
                  <w:vAlign w:val="bottom"/>
                </w:tcPr>
                <w:p w14:paraId="7B2C09C8" w14:textId="77777777" w:rsidR="00FA55E7" w:rsidRPr="00690E35" w:rsidRDefault="00FA55E7" w:rsidP="00FA55E7">
                  <w:pPr>
                    <w:jc w:val="left"/>
                    <w:rPr>
                      <w:rFonts w:ascii="Calibri" w:eastAsia="Times New Roman" w:hAnsi="Calibri" w:cs="Calibri"/>
                      <w:b/>
                      <w:szCs w:val="24"/>
                      <w:lang w:eastAsia="hr-HR"/>
                    </w:rPr>
                  </w:pPr>
                </w:p>
                <w:p w14:paraId="63802AD3" w14:textId="77777777" w:rsidR="00FA55E7" w:rsidRPr="00690E35" w:rsidRDefault="00FA55E7" w:rsidP="00FA55E7">
                  <w:pPr>
                    <w:jc w:val="left"/>
                    <w:rPr>
                      <w:rFonts w:ascii="Calibri" w:eastAsia="Times New Roman" w:hAnsi="Calibri" w:cs="Calibri"/>
                      <w:b/>
                      <w:szCs w:val="24"/>
                      <w:lang w:eastAsia="hr-HR"/>
                    </w:rPr>
                  </w:pPr>
                  <w:r>
                    <w:rPr>
                      <w:rFonts w:ascii="Calibri" w:eastAsia="Times New Roman" w:hAnsi="Calibri" w:cs="Calibri"/>
                      <w:b/>
                      <w:szCs w:val="24"/>
                      <w:lang w:eastAsia="hr-HR"/>
                    </w:rPr>
                    <w:t>Aktivnost</w:t>
                  </w:r>
                  <w:r w:rsidRPr="00690E35">
                    <w:rPr>
                      <w:rFonts w:ascii="Calibri" w:eastAsia="Times New Roman" w:hAnsi="Calibri" w:cs="Calibri"/>
                      <w:b/>
                      <w:szCs w:val="24"/>
                      <w:lang w:eastAsia="hr-HR"/>
                    </w:rPr>
                    <w:t xml:space="preserve"> - </w:t>
                  </w:r>
                  <w:r>
                    <w:rPr>
                      <w:rFonts w:ascii="Calibri" w:eastAsia="Times New Roman" w:hAnsi="Calibri" w:cs="Calibri"/>
                      <w:b/>
                      <w:szCs w:val="24"/>
                      <w:lang w:eastAsia="hr-HR"/>
                    </w:rPr>
                    <w:t>K140102</w:t>
                  </w:r>
                </w:p>
              </w:tc>
              <w:tc>
                <w:tcPr>
                  <w:tcW w:w="6671" w:type="dxa"/>
                  <w:vAlign w:val="bottom"/>
                </w:tcPr>
                <w:p w14:paraId="46F7D384" w14:textId="77777777" w:rsidR="00FA55E7" w:rsidRPr="00690E35" w:rsidRDefault="00FA55E7" w:rsidP="00FA55E7">
                  <w:pPr>
                    <w:jc w:val="both"/>
                    <w:rPr>
                      <w:rFonts w:ascii="Calibri" w:eastAsia="Times New Roman" w:hAnsi="Calibri" w:cs="Calibri"/>
                      <w:b/>
                      <w:szCs w:val="24"/>
                      <w:lang w:eastAsia="hr-HR"/>
                    </w:rPr>
                  </w:pPr>
                  <w:r w:rsidRPr="00FA55E7">
                    <w:rPr>
                      <w:rFonts w:ascii="Calibri" w:eastAsia="Times New Roman" w:hAnsi="Calibri" w:cs="Calibri"/>
                      <w:b/>
                      <w:szCs w:val="24"/>
                      <w:lang w:eastAsia="hr-HR"/>
                    </w:rPr>
                    <w:t>Strateška procjena utjecaja na okoliš za PP - stručna podloga</w:t>
                  </w:r>
                </w:p>
              </w:tc>
            </w:tr>
            <w:tr w:rsidR="00FA55E7" w:rsidRPr="008E2000" w14:paraId="41353EF6" w14:textId="77777777" w:rsidTr="00722E5E">
              <w:trPr>
                <w:trHeight w:val="123"/>
              </w:trPr>
              <w:tc>
                <w:tcPr>
                  <w:tcW w:w="2769" w:type="dxa"/>
                </w:tcPr>
                <w:p w14:paraId="6CE52748" w14:textId="77777777" w:rsidR="00FA55E7" w:rsidRPr="00690E35" w:rsidRDefault="00FA55E7" w:rsidP="00FA55E7">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Cilj</w:t>
                  </w:r>
                </w:p>
              </w:tc>
              <w:tc>
                <w:tcPr>
                  <w:tcW w:w="6671" w:type="dxa"/>
                  <w:vAlign w:val="bottom"/>
                </w:tcPr>
                <w:p w14:paraId="2E20F3C9" w14:textId="77777777" w:rsidR="00FA55E7" w:rsidRPr="008E2000" w:rsidRDefault="00FA55E7" w:rsidP="00FA55E7">
                  <w:pPr>
                    <w:jc w:val="both"/>
                    <w:rPr>
                      <w:rFonts w:ascii="Calibri" w:eastAsia="Times New Roman" w:hAnsi="Calibri" w:cs="Calibri"/>
                      <w:szCs w:val="24"/>
                      <w:lang w:eastAsia="hr-HR"/>
                    </w:rPr>
                  </w:pPr>
                  <w:r>
                    <w:rPr>
                      <w:rFonts w:ascii="Calibri" w:eastAsia="Times New Roman" w:hAnsi="Calibri" w:cs="Calibri"/>
                      <w:szCs w:val="24"/>
                      <w:lang w:eastAsia="hr-HR"/>
                    </w:rPr>
                    <w:t>Održivo upravljanje prostorom</w:t>
                  </w:r>
                  <w:r w:rsidRPr="008E2000">
                    <w:rPr>
                      <w:rFonts w:ascii="Calibri" w:eastAsia="Times New Roman" w:hAnsi="Calibri" w:cs="Calibri"/>
                      <w:szCs w:val="24"/>
                      <w:lang w:eastAsia="hr-HR"/>
                    </w:rPr>
                    <w:t xml:space="preserve"> </w:t>
                  </w:r>
                </w:p>
              </w:tc>
            </w:tr>
            <w:tr w:rsidR="00FA55E7" w:rsidRPr="00690E35" w14:paraId="00DB9878" w14:textId="77777777" w:rsidTr="00722E5E">
              <w:trPr>
                <w:trHeight w:val="123"/>
              </w:trPr>
              <w:tc>
                <w:tcPr>
                  <w:tcW w:w="2769" w:type="dxa"/>
                </w:tcPr>
                <w:p w14:paraId="32BD2E26" w14:textId="77777777" w:rsidR="00FA55E7" w:rsidRPr="00690E35" w:rsidRDefault="00FA55E7" w:rsidP="00FA55E7">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Nositelj aktivnosti</w:t>
                  </w:r>
                </w:p>
              </w:tc>
              <w:tc>
                <w:tcPr>
                  <w:tcW w:w="6671" w:type="dxa"/>
                  <w:vAlign w:val="bottom"/>
                </w:tcPr>
                <w:p w14:paraId="1EA025EC" w14:textId="77777777" w:rsidR="00FA55E7" w:rsidRPr="00690E35" w:rsidRDefault="00FA55E7" w:rsidP="00FA55E7">
                  <w:pPr>
                    <w:jc w:val="both"/>
                    <w:rPr>
                      <w:rFonts w:ascii="Calibri" w:eastAsia="Times New Roman" w:hAnsi="Calibri" w:cs="Calibri"/>
                      <w:szCs w:val="24"/>
                      <w:lang w:eastAsia="hr-HR"/>
                    </w:rPr>
                  </w:pPr>
                  <w:r>
                    <w:rPr>
                      <w:rFonts w:ascii="Calibri" w:eastAsia="Times New Roman" w:hAnsi="Calibri" w:cs="Calibri"/>
                      <w:szCs w:val="24"/>
                      <w:lang w:eastAsia="hr-HR"/>
                    </w:rPr>
                    <w:t>Dubrovačko – neretvanska županija</w:t>
                  </w:r>
                </w:p>
              </w:tc>
            </w:tr>
            <w:tr w:rsidR="00FA55E7" w:rsidRPr="00563F8C" w14:paraId="063C0E61" w14:textId="77777777" w:rsidTr="00722E5E">
              <w:trPr>
                <w:trHeight w:val="123"/>
              </w:trPr>
              <w:tc>
                <w:tcPr>
                  <w:tcW w:w="2769" w:type="dxa"/>
                </w:tcPr>
                <w:p w14:paraId="0374DCE2" w14:textId="77777777" w:rsidR="00FA55E7" w:rsidRPr="00690E35" w:rsidRDefault="00FA55E7" w:rsidP="00FA55E7">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 xml:space="preserve">Zakonska osnova </w:t>
                  </w:r>
                </w:p>
              </w:tc>
              <w:tc>
                <w:tcPr>
                  <w:tcW w:w="6671" w:type="dxa"/>
                  <w:vAlign w:val="bottom"/>
                </w:tcPr>
                <w:p w14:paraId="354A80CD" w14:textId="77777777" w:rsidR="00FA55E7" w:rsidRPr="00563F8C" w:rsidRDefault="00FA55E7" w:rsidP="00FA55E7">
                  <w:pPr>
                    <w:jc w:val="both"/>
                    <w:rPr>
                      <w:rFonts w:ascii="Calibri" w:eastAsia="Times New Roman" w:hAnsi="Calibri" w:cs="Calibri"/>
                      <w:szCs w:val="24"/>
                      <w:lang w:eastAsia="hr-HR"/>
                    </w:rPr>
                  </w:pPr>
                  <w:r w:rsidRPr="00690E35">
                    <w:rPr>
                      <w:rFonts w:ascii="Calibri" w:eastAsia="Times New Roman" w:hAnsi="Calibri" w:cs="Calibri"/>
                      <w:szCs w:val="24"/>
                      <w:lang w:eastAsia="hr-HR"/>
                    </w:rPr>
                    <w:t>Zakon o prostornom uređenju (</w:t>
                  </w:r>
                  <w:r>
                    <w:rPr>
                      <w:rFonts w:ascii="Calibri" w:eastAsia="Times New Roman" w:hAnsi="Calibri" w:cs="Calibri"/>
                      <w:szCs w:val="24"/>
                      <w:lang w:eastAsia="hr-HR"/>
                    </w:rPr>
                    <w:t>„</w:t>
                  </w:r>
                  <w:r w:rsidRPr="00690E35">
                    <w:rPr>
                      <w:rFonts w:ascii="Calibri" w:eastAsia="Times New Roman" w:hAnsi="Calibri" w:cs="Calibri"/>
                      <w:szCs w:val="24"/>
                      <w:lang w:eastAsia="hr-HR"/>
                    </w:rPr>
                    <w:t>NN</w:t>
                  </w:r>
                  <w:r>
                    <w:rPr>
                      <w:rFonts w:ascii="Calibri" w:eastAsia="Times New Roman" w:hAnsi="Calibri" w:cs="Calibri"/>
                      <w:szCs w:val="24"/>
                      <w:lang w:eastAsia="hr-HR"/>
                    </w:rPr>
                    <w:t>“,</w:t>
                  </w:r>
                  <w:r w:rsidRPr="00690E35">
                    <w:rPr>
                      <w:rFonts w:ascii="Calibri" w:eastAsia="Times New Roman" w:hAnsi="Calibri" w:cs="Calibri"/>
                      <w:szCs w:val="24"/>
                      <w:lang w:eastAsia="hr-HR"/>
                    </w:rPr>
                    <w:t xml:space="preserve"> 153/13, 65/17</w:t>
                  </w:r>
                  <w:r>
                    <w:rPr>
                      <w:rFonts w:ascii="Calibri" w:eastAsia="Times New Roman" w:hAnsi="Calibri" w:cs="Calibri"/>
                      <w:szCs w:val="24"/>
                      <w:lang w:eastAsia="hr-HR"/>
                    </w:rPr>
                    <w:t xml:space="preserve">, 114/18, </w:t>
                  </w:r>
                  <w:r w:rsidRPr="00690E35">
                    <w:rPr>
                      <w:rFonts w:ascii="Calibri" w:eastAsia="Times New Roman" w:hAnsi="Calibri" w:cs="Calibri"/>
                      <w:szCs w:val="24"/>
                      <w:lang w:eastAsia="hr-HR"/>
                    </w:rPr>
                    <w:t xml:space="preserve"> 39/19</w:t>
                  </w:r>
                  <w:r>
                    <w:rPr>
                      <w:rFonts w:ascii="Calibri" w:eastAsia="Times New Roman" w:hAnsi="Calibri" w:cs="Calibri"/>
                      <w:szCs w:val="24"/>
                      <w:lang w:eastAsia="hr-HR"/>
                    </w:rPr>
                    <w:t>, 98/19, 67/23</w:t>
                  </w:r>
                  <w:r w:rsidRPr="00690E35">
                    <w:rPr>
                      <w:rFonts w:ascii="Calibri" w:eastAsia="Times New Roman" w:hAnsi="Calibri" w:cs="Calibri"/>
                      <w:szCs w:val="24"/>
                      <w:lang w:eastAsia="hr-HR"/>
                    </w:rPr>
                    <w:t>)</w:t>
                  </w:r>
                  <w:r>
                    <w:rPr>
                      <w:rFonts w:ascii="Calibri" w:eastAsia="Times New Roman" w:hAnsi="Calibri" w:cs="Calibri"/>
                      <w:szCs w:val="24"/>
                      <w:lang w:eastAsia="hr-HR"/>
                    </w:rPr>
                    <w:t xml:space="preserve">, Zakon o zaštiti okoliša </w:t>
                  </w:r>
                  <w:r w:rsidRPr="00690E35">
                    <w:rPr>
                      <w:rFonts w:ascii="Calibri" w:eastAsia="Times New Roman" w:hAnsi="Calibri" w:cs="Calibri"/>
                      <w:szCs w:val="24"/>
                      <w:lang w:eastAsia="hr-HR"/>
                    </w:rPr>
                    <w:t>(</w:t>
                  </w:r>
                  <w:r>
                    <w:rPr>
                      <w:rFonts w:ascii="Calibri" w:eastAsia="Times New Roman" w:hAnsi="Calibri" w:cs="Calibri"/>
                      <w:szCs w:val="24"/>
                      <w:lang w:eastAsia="hr-HR"/>
                    </w:rPr>
                    <w:t>„</w:t>
                  </w:r>
                  <w:r w:rsidRPr="00690E35">
                    <w:rPr>
                      <w:rFonts w:ascii="Calibri" w:eastAsia="Times New Roman" w:hAnsi="Calibri" w:cs="Calibri"/>
                      <w:szCs w:val="24"/>
                      <w:lang w:eastAsia="hr-HR"/>
                    </w:rPr>
                    <w:t>NN</w:t>
                  </w:r>
                  <w:r>
                    <w:rPr>
                      <w:rFonts w:ascii="Calibri" w:eastAsia="Times New Roman" w:hAnsi="Calibri" w:cs="Calibri"/>
                      <w:szCs w:val="24"/>
                      <w:lang w:eastAsia="hr-HR"/>
                    </w:rPr>
                    <w:t>“,</w:t>
                  </w:r>
                  <w:r w:rsidRPr="00690E35">
                    <w:rPr>
                      <w:rFonts w:ascii="Calibri" w:eastAsia="Times New Roman" w:hAnsi="Calibri" w:cs="Calibri"/>
                      <w:szCs w:val="24"/>
                      <w:lang w:eastAsia="hr-HR"/>
                    </w:rPr>
                    <w:t xml:space="preserve"> </w:t>
                  </w:r>
                  <w:r w:rsidRPr="00FA55E7">
                    <w:rPr>
                      <w:rFonts w:ascii="Calibri" w:eastAsia="Times New Roman" w:hAnsi="Calibri" w:cs="Calibri"/>
                      <w:szCs w:val="24"/>
                      <w:lang w:eastAsia="hr-HR"/>
                    </w:rPr>
                    <w:t>80/13, 153/13, 78/15, 12/18, 118/18</w:t>
                  </w:r>
                  <w:r>
                    <w:rPr>
                      <w:rFonts w:ascii="Calibri" w:eastAsia="Times New Roman" w:hAnsi="Calibri" w:cs="Calibri"/>
                      <w:szCs w:val="24"/>
                      <w:lang w:eastAsia="hr-HR"/>
                    </w:rPr>
                    <w:t>)</w:t>
                  </w:r>
                </w:p>
              </w:tc>
            </w:tr>
            <w:tr w:rsidR="00FA55E7" w:rsidRPr="00690E35" w14:paraId="518FABB0" w14:textId="77777777" w:rsidTr="00722E5E">
              <w:trPr>
                <w:trHeight w:val="123"/>
              </w:trPr>
              <w:tc>
                <w:tcPr>
                  <w:tcW w:w="2769" w:type="dxa"/>
                  <w:vAlign w:val="bottom"/>
                </w:tcPr>
                <w:p w14:paraId="49004185" w14:textId="77777777" w:rsidR="00FA55E7" w:rsidRPr="00690E35" w:rsidRDefault="00FA55E7" w:rsidP="00FA55E7">
                  <w:pPr>
                    <w:jc w:val="left"/>
                    <w:rPr>
                      <w:rFonts w:ascii="Calibri" w:eastAsia="Times New Roman" w:hAnsi="Calibri" w:cs="Calibri"/>
                      <w:b/>
                      <w:szCs w:val="24"/>
                      <w:lang w:eastAsia="hr-HR"/>
                    </w:rPr>
                  </w:pPr>
                  <w:r>
                    <w:rPr>
                      <w:rFonts w:ascii="Calibri" w:eastAsia="Times New Roman" w:hAnsi="Calibri" w:cs="Calibri"/>
                      <w:b/>
                      <w:szCs w:val="24"/>
                      <w:lang w:eastAsia="hr-HR"/>
                    </w:rPr>
                    <w:t>Planirani iznos</w:t>
                  </w:r>
                </w:p>
              </w:tc>
              <w:tc>
                <w:tcPr>
                  <w:tcW w:w="6671" w:type="dxa"/>
                  <w:vAlign w:val="bottom"/>
                </w:tcPr>
                <w:p w14:paraId="29DE55D6" w14:textId="77777777" w:rsidR="00FA55E7" w:rsidRPr="00690E35" w:rsidRDefault="009C0999" w:rsidP="00FA55E7">
                  <w:pPr>
                    <w:jc w:val="both"/>
                    <w:rPr>
                      <w:rFonts w:ascii="Calibri" w:eastAsia="Times New Roman" w:hAnsi="Calibri" w:cs="Calibri"/>
                      <w:b/>
                      <w:szCs w:val="24"/>
                      <w:lang w:eastAsia="hr-HR"/>
                    </w:rPr>
                  </w:pPr>
                  <w:r>
                    <w:rPr>
                      <w:rFonts w:ascii="Calibri" w:eastAsia="Times New Roman" w:hAnsi="Calibri" w:cs="Calibri"/>
                      <w:b/>
                      <w:szCs w:val="24"/>
                      <w:lang w:eastAsia="hr-HR"/>
                    </w:rPr>
                    <w:t>17.125</w:t>
                  </w:r>
                  <w:r w:rsidR="00FA55E7">
                    <w:rPr>
                      <w:rFonts w:ascii="Calibri" w:eastAsia="Times New Roman" w:hAnsi="Calibri" w:cs="Calibri"/>
                      <w:b/>
                      <w:szCs w:val="24"/>
                      <w:lang w:eastAsia="hr-HR"/>
                    </w:rPr>
                    <w:t xml:space="preserve">,00 EUR </w:t>
                  </w:r>
                </w:p>
              </w:tc>
            </w:tr>
            <w:tr w:rsidR="00FA55E7" w:rsidRPr="00690E35" w14:paraId="38C2197F" w14:textId="77777777" w:rsidTr="00722E5E">
              <w:trPr>
                <w:trHeight w:val="123"/>
              </w:trPr>
              <w:tc>
                <w:tcPr>
                  <w:tcW w:w="2769" w:type="dxa"/>
                  <w:vAlign w:val="bottom"/>
                </w:tcPr>
                <w:p w14:paraId="0FBA5A94" w14:textId="77777777" w:rsidR="00FA55E7" w:rsidRPr="00690E35" w:rsidRDefault="00FA55E7" w:rsidP="00FA55E7">
                  <w:pPr>
                    <w:jc w:val="left"/>
                    <w:rPr>
                      <w:rFonts w:ascii="Calibri" w:eastAsia="Times New Roman" w:hAnsi="Calibri" w:cs="Calibri"/>
                      <w:b/>
                      <w:szCs w:val="24"/>
                      <w:lang w:eastAsia="hr-HR"/>
                    </w:rPr>
                  </w:pPr>
                  <w:r>
                    <w:rPr>
                      <w:rFonts w:ascii="Calibri" w:eastAsia="Times New Roman" w:hAnsi="Calibri" w:cs="Calibri"/>
                      <w:b/>
                      <w:szCs w:val="24"/>
                      <w:lang w:eastAsia="hr-HR"/>
                    </w:rPr>
                    <w:t>Promjena iznosa</w:t>
                  </w:r>
                </w:p>
              </w:tc>
              <w:tc>
                <w:tcPr>
                  <w:tcW w:w="6671" w:type="dxa"/>
                  <w:vAlign w:val="bottom"/>
                </w:tcPr>
                <w:p w14:paraId="7B3198DC" w14:textId="77777777" w:rsidR="00FA55E7" w:rsidRPr="00690E35" w:rsidRDefault="00FA55E7" w:rsidP="009C0999">
                  <w:pPr>
                    <w:jc w:val="both"/>
                    <w:rPr>
                      <w:rFonts w:ascii="Calibri" w:eastAsia="Times New Roman" w:hAnsi="Calibri" w:cs="Calibri"/>
                      <w:b/>
                      <w:szCs w:val="24"/>
                      <w:lang w:eastAsia="hr-HR"/>
                    </w:rPr>
                  </w:pPr>
                  <w:r>
                    <w:rPr>
                      <w:rFonts w:ascii="Calibri" w:eastAsia="Times New Roman" w:hAnsi="Calibri" w:cs="Calibri"/>
                      <w:b/>
                      <w:szCs w:val="24"/>
                      <w:lang w:eastAsia="hr-HR"/>
                    </w:rPr>
                    <w:t xml:space="preserve">-9.675,00 EUR </w:t>
                  </w:r>
                  <w:r w:rsidRPr="001A00C3">
                    <w:rPr>
                      <w:rFonts w:ascii="Calibri" w:eastAsia="Times New Roman" w:hAnsi="Calibri" w:cs="Calibri"/>
                      <w:b/>
                      <w:szCs w:val="24"/>
                      <w:lang w:eastAsia="hr-HR"/>
                    </w:rPr>
                    <w:t>(</w:t>
                  </w:r>
                  <w:r w:rsidR="009C0999" w:rsidRPr="001A00C3">
                    <w:rPr>
                      <w:rFonts w:ascii="Calibri" w:eastAsia="Times New Roman" w:hAnsi="Calibri" w:cs="Calibri"/>
                      <w:b/>
                      <w:szCs w:val="24"/>
                      <w:lang w:eastAsia="hr-HR"/>
                    </w:rPr>
                    <w:t>56,50</w:t>
                  </w:r>
                  <w:r w:rsidR="00D339ED">
                    <w:rPr>
                      <w:rFonts w:ascii="Calibri" w:eastAsia="Times New Roman" w:hAnsi="Calibri" w:cs="Calibri"/>
                      <w:b/>
                      <w:szCs w:val="24"/>
                      <w:lang w:eastAsia="hr-HR"/>
                    </w:rPr>
                    <w:t>%)</w:t>
                  </w:r>
                </w:p>
              </w:tc>
            </w:tr>
            <w:tr w:rsidR="00FA55E7" w:rsidRPr="00690E35" w14:paraId="5C30F8E1" w14:textId="77777777" w:rsidTr="00722E5E">
              <w:trPr>
                <w:trHeight w:val="123"/>
              </w:trPr>
              <w:tc>
                <w:tcPr>
                  <w:tcW w:w="2769" w:type="dxa"/>
                </w:tcPr>
                <w:p w14:paraId="0958F46F" w14:textId="77777777" w:rsidR="00FA55E7" w:rsidRDefault="00FA55E7" w:rsidP="00FA55E7">
                  <w:pPr>
                    <w:jc w:val="left"/>
                    <w:rPr>
                      <w:rFonts w:ascii="Calibri" w:eastAsia="Times New Roman" w:hAnsi="Calibri" w:cs="Calibri"/>
                      <w:b/>
                      <w:szCs w:val="24"/>
                      <w:lang w:eastAsia="hr-HR"/>
                    </w:rPr>
                  </w:pPr>
                  <w:r>
                    <w:rPr>
                      <w:rFonts w:ascii="Calibri" w:eastAsia="Times New Roman" w:hAnsi="Calibri" w:cs="Calibri"/>
                      <w:b/>
                      <w:szCs w:val="24"/>
                      <w:lang w:eastAsia="hr-HR"/>
                    </w:rPr>
                    <w:t>Novi iznos</w:t>
                  </w:r>
                </w:p>
              </w:tc>
              <w:tc>
                <w:tcPr>
                  <w:tcW w:w="6671" w:type="dxa"/>
                  <w:vAlign w:val="bottom"/>
                </w:tcPr>
                <w:p w14:paraId="34A5EAE4" w14:textId="77777777" w:rsidR="00FA55E7" w:rsidRPr="009E7460" w:rsidRDefault="009C0999" w:rsidP="00FA55E7">
                  <w:pPr>
                    <w:jc w:val="both"/>
                    <w:rPr>
                      <w:rFonts w:ascii="Calibri" w:eastAsia="Times New Roman" w:hAnsi="Calibri" w:cs="Calibri"/>
                      <w:b/>
                      <w:szCs w:val="24"/>
                      <w:lang w:eastAsia="hr-HR"/>
                    </w:rPr>
                  </w:pPr>
                  <w:r>
                    <w:rPr>
                      <w:rFonts w:ascii="Calibri" w:eastAsia="Times New Roman" w:hAnsi="Calibri" w:cs="Calibri"/>
                      <w:b/>
                      <w:szCs w:val="24"/>
                      <w:lang w:eastAsia="hr-HR"/>
                    </w:rPr>
                    <w:t>7.450</w:t>
                  </w:r>
                  <w:r w:rsidR="00D339ED">
                    <w:rPr>
                      <w:rFonts w:ascii="Calibri" w:eastAsia="Times New Roman" w:hAnsi="Calibri" w:cs="Calibri"/>
                      <w:b/>
                      <w:szCs w:val="24"/>
                      <w:lang w:eastAsia="hr-HR"/>
                    </w:rPr>
                    <w:t>,00</w:t>
                  </w:r>
                  <w:r w:rsidR="00FA55E7">
                    <w:rPr>
                      <w:rFonts w:ascii="Calibri" w:eastAsia="Times New Roman" w:hAnsi="Calibri" w:cs="Calibri"/>
                      <w:b/>
                      <w:szCs w:val="24"/>
                      <w:lang w:eastAsia="hr-HR"/>
                    </w:rPr>
                    <w:t xml:space="preserve"> EUR  </w:t>
                  </w:r>
                </w:p>
              </w:tc>
            </w:tr>
            <w:tr w:rsidR="00FA55E7" w:rsidRPr="00690E35" w14:paraId="146F4FA2" w14:textId="77777777" w:rsidTr="00722E5E">
              <w:trPr>
                <w:trHeight w:val="123"/>
              </w:trPr>
              <w:tc>
                <w:tcPr>
                  <w:tcW w:w="2769" w:type="dxa"/>
                </w:tcPr>
                <w:p w14:paraId="5DC8B796" w14:textId="77777777" w:rsidR="00FA55E7" w:rsidRPr="00690E35" w:rsidRDefault="00FA55E7" w:rsidP="00FA55E7">
                  <w:pPr>
                    <w:jc w:val="left"/>
                    <w:rPr>
                      <w:rFonts w:ascii="Calibri" w:eastAsia="Times New Roman" w:hAnsi="Calibri" w:cs="Calibri"/>
                      <w:b/>
                      <w:szCs w:val="24"/>
                      <w:lang w:eastAsia="hr-HR"/>
                    </w:rPr>
                  </w:pPr>
                  <w:r>
                    <w:rPr>
                      <w:rFonts w:ascii="Calibri" w:eastAsia="Times New Roman" w:hAnsi="Calibri" w:cs="Calibri"/>
                      <w:b/>
                      <w:szCs w:val="24"/>
                      <w:lang w:eastAsia="hr-HR"/>
                    </w:rPr>
                    <w:t>Obrazloženje</w:t>
                  </w:r>
                </w:p>
              </w:tc>
              <w:tc>
                <w:tcPr>
                  <w:tcW w:w="6671" w:type="dxa"/>
                  <w:vAlign w:val="bottom"/>
                </w:tcPr>
                <w:p w14:paraId="7837EC40" w14:textId="77777777" w:rsidR="00FA55E7" w:rsidRPr="0010584B" w:rsidRDefault="00841F94" w:rsidP="00841F94">
                  <w:pPr>
                    <w:jc w:val="both"/>
                    <w:rPr>
                      <w:rFonts w:ascii="Calibri" w:eastAsia="Times New Roman" w:hAnsi="Calibri" w:cs="Calibri"/>
                      <w:color w:val="FF0000"/>
                      <w:szCs w:val="24"/>
                      <w:lang w:eastAsia="hr-HR"/>
                    </w:rPr>
                  </w:pPr>
                  <w:r w:rsidRPr="00841F94">
                    <w:rPr>
                      <w:rFonts w:ascii="Calibri" w:eastAsia="Times New Roman" w:hAnsi="Calibri" w:cs="Calibri"/>
                      <w:szCs w:val="24"/>
                      <w:lang w:eastAsia="hr-HR"/>
                    </w:rPr>
                    <w:t>Iznos je umanjen sukladno dinamici plaćanja predviđenom Ugovorom o nabavi usluge izrade Strateške studije utjecaja ciljanih izmjena i dopuna Prostornog plana Dubrovačko-neretvanske županije na okoliš.</w:t>
                  </w:r>
                </w:p>
              </w:tc>
            </w:tr>
          </w:tbl>
          <w:p w14:paraId="0D4EC169" w14:textId="77777777" w:rsidR="00F7603F" w:rsidRPr="00CD121A" w:rsidRDefault="00F7603F" w:rsidP="00F7603F">
            <w:pPr>
              <w:jc w:val="left"/>
              <w:rPr>
                <w:rFonts w:ascii="Calibri" w:eastAsia="Times New Roman" w:hAnsi="Calibri" w:cs="Calibri"/>
                <w:b/>
                <w:szCs w:val="24"/>
                <w:lang w:eastAsia="hr-HR"/>
              </w:rPr>
            </w:pPr>
          </w:p>
        </w:tc>
        <w:tc>
          <w:tcPr>
            <w:tcW w:w="6575" w:type="dxa"/>
          </w:tcPr>
          <w:p w14:paraId="215E9E88" w14:textId="77777777" w:rsidR="00F7603F" w:rsidRPr="00CD121A" w:rsidRDefault="00F7603F" w:rsidP="00F7603F">
            <w:pPr>
              <w:autoSpaceDE w:val="0"/>
              <w:autoSpaceDN w:val="0"/>
              <w:adjustRightInd w:val="0"/>
              <w:jc w:val="left"/>
              <w:rPr>
                <w:rFonts w:ascii="Calibri" w:eastAsia="Times New Roman" w:hAnsi="Calibri" w:cs="Calibri"/>
                <w:szCs w:val="24"/>
                <w:lang w:eastAsia="hr-HR"/>
              </w:rPr>
            </w:pPr>
          </w:p>
        </w:tc>
      </w:tr>
      <w:tr w:rsidR="00062155" w:rsidRPr="00CD121A" w14:paraId="64A226B2" w14:textId="77777777" w:rsidTr="00062155">
        <w:trPr>
          <w:trHeight w:val="499"/>
        </w:trPr>
        <w:tc>
          <w:tcPr>
            <w:tcW w:w="2856" w:type="dxa"/>
          </w:tcPr>
          <w:p w14:paraId="50403495" w14:textId="77777777" w:rsidR="00062155" w:rsidRPr="00CD121A" w:rsidRDefault="00062155" w:rsidP="00F7603F">
            <w:pPr>
              <w:jc w:val="left"/>
              <w:rPr>
                <w:rFonts w:ascii="Calibri" w:eastAsia="Times New Roman" w:hAnsi="Calibri" w:cs="Calibri"/>
                <w:b/>
                <w:szCs w:val="24"/>
                <w:lang w:eastAsia="hr-HR"/>
              </w:rPr>
            </w:pPr>
          </w:p>
        </w:tc>
        <w:tc>
          <w:tcPr>
            <w:tcW w:w="6575" w:type="dxa"/>
          </w:tcPr>
          <w:p w14:paraId="4A2E132B" w14:textId="77777777" w:rsidR="00062155" w:rsidRPr="00CD121A" w:rsidRDefault="00062155" w:rsidP="00F7603F">
            <w:pPr>
              <w:autoSpaceDE w:val="0"/>
              <w:autoSpaceDN w:val="0"/>
              <w:adjustRightInd w:val="0"/>
              <w:jc w:val="left"/>
              <w:rPr>
                <w:rFonts w:ascii="Calibri" w:eastAsia="Times New Roman" w:hAnsi="Calibri" w:cs="Calibri"/>
                <w:szCs w:val="24"/>
                <w:lang w:eastAsia="hr-HR"/>
              </w:rPr>
            </w:pPr>
          </w:p>
        </w:tc>
      </w:tr>
      <w:tr w:rsidR="00062155" w:rsidRPr="00CD121A" w14:paraId="1E393813" w14:textId="77777777" w:rsidTr="00062155">
        <w:trPr>
          <w:trHeight w:val="499"/>
        </w:trPr>
        <w:tc>
          <w:tcPr>
            <w:tcW w:w="2856" w:type="dxa"/>
          </w:tcPr>
          <w:p w14:paraId="3BB35ED8" w14:textId="77777777" w:rsidR="00062155" w:rsidRPr="00CD121A" w:rsidRDefault="00062155" w:rsidP="00F7603F">
            <w:pPr>
              <w:jc w:val="left"/>
              <w:rPr>
                <w:rFonts w:ascii="Calibri" w:eastAsia="Times New Roman" w:hAnsi="Calibri" w:cs="Calibri"/>
                <w:b/>
                <w:szCs w:val="24"/>
                <w:lang w:eastAsia="hr-HR"/>
              </w:rPr>
            </w:pPr>
          </w:p>
        </w:tc>
        <w:tc>
          <w:tcPr>
            <w:tcW w:w="6575" w:type="dxa"/>
          </w:tcPr>
          <w:p w14:paraId="6B4A58B0" w14:textId="77777777" w:rsidR="00062155" w:rsidRPr="00CD121A" w:rsidRDefault="00062155" w:rsidP="00F7603F">
            <w:pPr>
              <w:autoSpaceDE w:val="0"/>
              <w:autoSpaceDN w:val="0"/>
              <w:adjustRightInd w:val="0"/>
              <w:jc w:val="left"/>
              <w:rPr>
                <w:rFonts w:ascii="Calibri" w:eastAsia="Times New Roman" w:hAnsi="Calibri" w:cs="Calibri"/>
                <w:szCs w:val="24"/>
                <w:lang w:eastAsia="hr-HR"/>
              </w:rPr>
            </w:pPr>
          </w:p>
        </w:tc>
      </w:tr>
    </w:tbl>
    <w:p w14:paraId="1428E62E" w14:textId="77777777" w:rsidR="00062155" w:rsidRDefault="00062155" w:rsidP="00062155">
      <w:pPr>
        <w:pStyle w:val="NoSpacing"/>
        <w:shd w:val="clear" w:color="auto" w:fill="FFFFFF"/>
        <w:jc w:val="both"/>
        <w:rPr>
          <w:bCs/>
          <w:i/>
          <w:sz w:val="24"/>
          <w:szCs w:val="24"/>
        </w:rPr>
      </w:pPr>
      <w:r>
        <w:rPr>
          <w:rFonts w:cs="Calibri"/>
          <w:sz w:val="24"/>
          <w:szCs w:val="24"/>
        </w:rPr>
        <w:lastRenderedPageBreak/>
        <w:t xml:space="preserve">NAPOMENA: </w:t>
      </w:r>
      <w:r>
        <w:rPr>
          <w:bCs/>
          <w:sz w:val="24"/>
          <w:szCs w:val="24"/>
        </w:rPr>
        <w:t xml:space="preserve">oba programa (Program građenja i Program prostornog planiranja zajedno sa pripadajućim aktivnostima), u „Provedbenom programu Dubrovačko-neretvanske županije za razdoblje do 2025. godine“, iz prosinca 2021., spadaju pod cilj - </w:t>
      </w:r>
      <w:r>
        <w:rPr>
          <w:bCs/>
          <w:i/>
          <w:sz w:val="24"/>
          <w:szCs w:val="24"/>
        </w:rPr>
        <w:t>4.1. Razvoj sustava</w:t>
      </w:r>
    </w:p>
    <w:p w14:paraId="00132BCF" w14:textId="77777777" w:rsidR="00062155" w:rsidRDefault="00062155" w:rsidP="00062155">
      <w:pPr>
        <w:pStyle w:val="NoSpacing"/>
        <w:shd w:val="clear" w:color="auto" w:fill="FFFFFF"/>
        <w:jc w:val="both"/>
        <w:rPr>
          <w:bCs/>
          <w:i/>
          <w:sz w:val="24"/>
          <w:szCs w:val="24"/>
        </w:rPr>
      </w:pPr>
      <w:r>
        <w:rPr>
          <w:bCs/>
          <w:i/>
          <w:sz w:val="24"/>
          <w:szCs w:val="24"/>
        </w:rPr>
        <w:t xml:space="preserve">prostornog planiranja i upravljanja imovinom te jačanje kvalitete institucija u javnom sektoru, </w:t>
      </w:r>
      <w:r>
        <w:rPr>
          <w:bCs/>
          <w:sz w:val="24"/>
          <w:szCs w:val="24"/>
        </w:rPr>
        <w:t>te mjeru</w:t>
      </w:r>
      <w:r>
        <w:rPr>
          <w:bCs/>
          <w:i/>
          <w:sz w:val="24"/>
          <w:szCs w:val="24"/>
        </w:rPr>
        <w:t xml:space="preserve">  - 4.1.2. – Razvoj sustava prostornog planiranja i upravljanja imovinom.</w:t>
      </w:r>
    </w:p>
    <w:p w14:paraId="174D9DE6" w14:textId="77777777" w:rsidR="007A57FF" w:rsidRDefault="007A57FF" w:rsidP="00062155">
      <w:pPr>
        <w:pStyle w:val="NoSpacing"/>
        <w:shd w:val="clear" w:color="auto" w:fill="FFFFFF"/>
        <w:jc w:val="both"/>
        <w:rPr>
          <w:bCs/>
          <w:i/>
          <w:sz w:val="24"/>
          <w:szCs w:val="24"/>
        </w:rPr>
      </w:pPr>
    </w:p>
    <w:p w14:paraId="7A846768" w14:textId="11C36648" w:rsidR="00271354" w:rsidRPr="007A57FF" w:rsidRDefault="00271354" w:rsidP="00CB4537">
      <w:pPr>
        <w:pStyle w:val="NoSpacing"/>
        <w:rPr>
          <w:rFonts w:asciiTheme="minorHAnsi" w:hAnsiTheme="minorHAnsi" w:cstheme="minorHAnsi"/>
          <w:b/>
          <w:bCs/>
          <w:sz w:val="24"/>
          <w:szCs w:val="24"/>
        </w:rPr>
      </w:pPr>
    </w:p>
    <w:p w14:paraId="584C16EA" w14:textId="77777777" w:rsidR="007A57FF" w:rsidRPr="007A57FF" w:rsidRDefault="007A57FF" w:rsidP="007A57FF">
      <w:pPr>
        <w:pBdr>
          <w:bottom w:val="single" w:sz="12" w:space="1" w:color="auto"/>
        </w:pBdr>
        <w:shd w:val="clear" w:color="auto" w:fill="FFFFFF"/>
        <w:jc w:val="both"/>
        <w:outlineLvl w:val="0"/>
        <w:rPr>
          <w:rFonts w:asciiTheme="minorHAnsi" w:eastAsia="Times New Roman" w:hAnsiTheme="minorHAnsi" w:cstheme="minorHAnsi"/>
          <w:b/>
          <w:bCs/>
          <w:sz w:val="22"/>
        </w:rPr>
      </w:pPr>
      <w:r w:rsidRPr="007A57FF">
        <w:rPr>
          <w:rFonts w:asciiTheme="minorHAnsi" w:eastAsia="Times New Roman" w:hAnsiTheme="minorHAnsi" w:cstheme="minorHAnsi"/>
          <w:b/>
          <w:bCs/>
          <w:sz w:val="22"/>
        </w:rPr>
        <w:t>NAZIV KORISNIKA: ZAVOD ZA PROSTORNO UREĐENJE DUBROVAČKO-NERETVANSKE ŽUPANIJE</w:t>
      </w:r>
    </w:p>
    <w:p w14:paraId="7A17FAE7" w14:textId="77777777" w:rsidR="007A57FF" w:rsidRPr="007A57FF" w:rsidRDefault="007A57FF" w:rsidP="007A57FF">
      <w:pPr>
        <w:shd w:val="clear" w:color="auto" w:fill="FFFFFF"/>
        <w:jc w:val="both"/>
        <w:rPr>
          <w:rFonts w:asciiTheme="minorHAnsi" w:eastAsia="Times New Roman" w:hAnsiTheme="minorHAnsi" w:cstheme="minorHAnsi"/>
          <w:b/>
          <w:bCs/>
          <w:sz w:val="22"/>
        </w:rPr>
      </w:pPr>
    </w:p>
    <w:p w14:paraId="05015F57" w14:textId="77777777" w:rsidR="007A57FF" w:rsidRPr="007A57FF" w:rsidRDefault="007A57FF" w:rsidP="007A57FF">
      <w:pPr>
        <w:shd w:val="clear" w:color="auto" w:fill="FFFFFF"/>
        <w:jc w:val="both"/>
        <w:rPr>
          <w:rFonts w:asciiTheme="minorHAnsi" w:eastAsia="Times New Roman" w:hAnsiTheme="minorHAnsi" w:cstheme="minorHAnsi"/>
          <w:b/>
          <w:bCs/>
          <w:sz w:val="22"/>
        </w:rPr>
      </w:pPr>
    </w:p>
    <w:p w14:paraId="20B343FB" w14:textId="77777777" w:rsidR="007A57FF" w:rsidRPr="007A57FF" w:rsidRDefault="007A57FF" w:rsidP="007A57FF">
      <w:pPr>
        <w:shd w:val="clear" w:color="auto" w:fill="FFFFFF"/>
        <w:jc w:val="both"/>
        <w:outlineLvl w:val="0"/>
        <w:rPr>
          <w:rFonts w:asciiTheme="minorHAnsi" w:eastAsia="Times New Roman" w:hAnsiTheme="minorHAnsi" w:cstheme="minorHAnsi"/>
          <w:b/>
          <w:bCs/>
          <w:sz w:val="22"/>
        </w:rPr>
      </w:pPr>
      <w:r w:rsidRPr="007A57FF">
        <w:rPr>
          <w:rFonts w:asciiTheme="minorHAnsi" w:eastAsia="Times New Roman" w:hAnsiTheme="minorHAnsi" w:cstheme="minorHAnsi"/>
          <w:b/>
          <w:bCs/>
          <w:sz w:val="22"/>
        </w:rPr>
        <w:t>SAŽETAK DJELOKRUGA RADA:</w:t>
      </w:r>
    </w:p>
    <w:p w14:paraId="1843B094" w14:textId="77777777" w:rsidR="007A57FF" w:rsidRPr="007A57FF" w:rsidRDefault="007A57FF" w:rsidP="007A57FF">
      <w:pPr>
        <w:jc w:val="both"/>
        <w:rPr>
          <w:rFonts w:asciiTheme="minorHAnsi" w:eastAsia="Times New Roman" w:hAnsiTheme="minorHAnsi" w:cstheme="minorHAnsi"/>
          <w:sz w:val="22"/>
          <w:lang w:eastAsia="hr-HR"/>
        </w:rPr>
      </w:pPr>
      <w:r w:rsidRPr="007A57FF">
        <w:rPr>
          <w:rFonts w:asciiTheme="minorHAnsi" w:eastAsia="Times New Roman" w:hAnsiTheme="minorHAnsi" w:cstheme="minorHAnsi"/>
          <w:sz w:val="22"/>
          <w:lang w:eastAsia="hr-HR"/>
        </w:rPr>
        <w:t>Djelatnost Zavoda za prostorno uređenje županije, sukladno članku 27. Zakona o prostornom uređenju (NN 153/13, 65/17, 114/18, 39/19, 98/19 i 67/23) obuhvaća osobito:</w:t>
      </w:r>
    </w:p>
    <w:p w14:paraId="77D9E0AC" w14:textId="77777777" w:rsidR="007A57FF" w:rsidRPr="007A57FF" w:rsidRDefault="007A57FF" w:rsidP="007A57FF">
      <w:pPr>
        <w:numPr>
          <w:ilvl w:val="0"/>
          <w:numId w:val="11"/>
        </w:numPr>
        <w:suppressAutoHyphens/>
        <w:jc w:val="both"/>
        <w:rPr>
          <w:rFonts w:asciiTheme="minorHAnsi" w:eastAsia="Times New Roman" w:hAnsiTheme="minorHAnsi" w:cstheme="minorHAnsi"/>
          <w:sz w:val="22"/>
          <w:lang w:eastAsia="zh-CN"/>
        </w:rPr>
      </w:pPr>
      <w:r w:rsidRPr="007A57FF">
        <w:rPr>
          <w:rFonts w:asciiTheme="minorHAnsi" w:eastAsia="Times New Roman" w:hAnsiTheme="minorHAnsi" w:cstheme="minorHAnsi"/>
          <w:sz w:val="22"/>
          <w:lang w:eastAsia="zh-CN"/>
        </w:rPr>
        <w:t xml:space="preserve">izradu, odnosno koordinaciju izrade i praćenje provedbe prostornih planova područne (regionalne) razine, </w:t>
      </w:r>
    </w:p>
    <w:p w14:paraId="7C8D2E8D" w14:textId="77777777" w:rsidR="007A57FF" w:rsidRPr="007A57FF" w:rsidRDefault="007A57FF" w:rsidP="007A57FF">
      <w:pPr>
        <w:numPr>
          <w:ilvl w:val="0"/>
          <w:numId w:val="11"/>
        </w:numPr>
        <w:suppressAutoHyphens/>
        <w:jc w:val="both"/>
        <w:rPr>
          <w:rFonts w:asciiTheme="minorHAnsi" w:eastAsia="Times New Roman" w:hAnsiTheme="minorHAnsi" w:cstheme="minorHAnsi"/>
          <w:sz w:val="22"/>
          <w:lang w:eastAsia="zh-CN"/>
        </w:rPr>
      </w:pPr>
      <w:r w:rsidRPr="007A57FF">
        <w:rPr>
          <w:rFonts w:asciiTheme="minorHAnsi" w:eastAsia="Times New Roman" w:hAnsiTheme="minorHAnsi" w:cstheme="minorHAnsi"/>
          <w:sz w:val="22"/>
          <w:lang w:eastAsia="zh-CN"/>
        </w:rPr>
        <w:t>izradu izvješća o stanju u prostoru,</w:t>
      </w:r>
    </w:p>
    <w:p w14:paraId="4F3FD208" w14:textId="77777777" w:rsidR="007A57FF" w:rsidRPr="007A57FF" w:rsidRDefault="007A57FF" w:rsidP="007A57FF">
      <w:pPr>
        <w:numPr>
          <w:ilvl w:val="0"/>
          <w:numId w:val="11"/>
        </w:numPr>
        <w:suppressAutoHyphens/>
        <w:jc w:val="both"/>
        <w:rPr>
          <w:rFonts w:asciiTheme="minorHAnsi" w:eastAsia="Times New Roman" w:hAnsiTheme="minorHAnsi" w:cstheme="minorHAnsi"/>
          <w:sz w:val="22"/>
          <w:lang w:eastAsia="zh-CN"/>
        </w:rPr>
      </w:pPr>
      <w:r w:rsidRPr="007A57FF">
        <w:rPr>
          <w:rFonts w:asciiTheme="minorHAnsi" w:eastAsia="Times New Roman" w:hAnsiTheme="minorHAnsi" w:cstheme="minorHAnsi"/>
          <w:sz w:val="22"/>
          <w:lang w:eastAsia="zh-CN"/>
        </w:rPr>
        <w:t>vođenje informacijskog sustava prostornog uređenja i upravljanje njime u okviru njegovih ovlasti,</w:t>
      </w:r>
    </w:p>
    <w:p w14:paraId="5E694BA8" w14:textId="77777777" w:rsidR="007A57FF" w:rsidRPr="007A57FF" w:rsidRDefault="007A57FF" w:rsidP="007A57FF">
      <w:pPr>
        <w:numPr>
          <w:ilvl w:val="0"/>
          <w:numId w:val="11"/>
        </w:numPr>
        <w:suppressAutoHyphens/>
        <w:jc w:val="both"/>
        <w:rPr>
          <w:rFonts w:asciiTheme="minorHAnsi" w:eastAsia="Times New Roman" w:hAnsiTheme="minorHAnsi" w:cstheme="minorHAnsi"/>
          <w:sz w:val="22"/>
          <w:lang w:eastAsia="zh-CN"/>
        </w:rPr>
      </w:pPr>
      <w:r w:rsidRPr="007A57FF">
        <w:rPr>
          <w:rFonts w:asciiTheme="minorHAnsi" w:eastAsia="Times New Roman" w:hAnsiTheme="minorHAnsi" w:cstheme="minorHAnsi"/>
          <w:sz w:val="22"/>
          <w:lang w:eastAsia="zh-CN"/>
        </w:rPr>
        <w:t>pripremu polazišta za izradu, odnosno stavljanje izvan snage prostornih planova užih područja,</w:t>
      </w:r>
    </w:p>
    <w:p w14:paraId="08884234" w14:textId="77777777" w:rsidR="007A57FF" w:rsidRPr="007A57FF" w:rsidRDefault="007A57FF" w:rsidP="007A57FF">
      <w:pPr>
        <w:numPr>
          <w:ilvl w:val="0"/>
          <w:numId w:val="11"/>
        </w:numPr>
        <w:suppressAutoHyphens/>
        <w:jc w:val="both"/>
        <w:rPr>
          <w:rFonts w:asciiTheme="minorHAnsi" w:eastAsia="Times New Roman" w:hAnsiTheme="minorHAnsi" w:cstheme="minorHAnsi"/>
          <w:sz w:val="22"/>
          <w:lang w:eastAsia="zh-CN"/>
        </w:rPr>
      </w:pPr>
      <w:r w:rsidRPr="007A57FF">
        <w:rPr>
          <w:rFonts w:asciiTheme="minorHAnsi" w:eastAsia="Times New Roman" w:hAnsiTheme="minorHAnsi" w:cstheme="minorHAnsi"/>
          <w:sz w:val="22"/>
          <w:lang w:eastAsia="zh-CN"/>
        </w:rPr>
        <w:t>pružanje stručne savjetodavne pomoći u izradi prostornih planova lokalne razine,</w:t>
      </w:r>
    </w:p>
    <w:p w14:paraId="6E607405" w14:textId="77777777" w:rsidR="007A57FF" w:rsidRPr="007A57FF" w:rsidRDefault="007A57FF" w:rsidP="007A57FF">
      <w:pPr>
        <w:numPr>
          <w:ilvl w:val="0"/>
          <w:numId w:val="11"/>
        </w:numPr>
        <w:suppressAutoHyphens/>
        <w:jc w:val="both"/>
        <w:rPr>
          <w:rFonts w:asciiTheme="minorHAnsi" w:eastAsia="Times New Roman" w:hAnsiTheme="minorHAnsi" w:cstheme="minorHAnsi"/>
          <w:sz w:val="22"/>
          <w:lang w:eastAsia="zh-CN"/>
        </w:rPr>
      </w:pPr>
      <w:r w:rsidRPr="007A57FF">
        <w:rPr>
          <w:rFonts w:asciiTheme="minorHAnsi" w:eastAsia="Times New Roman" w:hAnsiTheme="minorHAnsi" w:cstheme="minorHAnsi"/>
          <w:sz w:val="22"/>
          <w:lang w:eastAsia="zh-CN"/>
        </w:rPr>
        <w:t>druge poslove u skladu s ovim Zakonom i Statutom Zavoda.</w:t>
      </w:r>
    </w:p>
    <w:p w14:paraId="054FC753" w14:textId="77777777" w:rsidR="007A57FF" w:rsidRPr="007A57FF" w:rsidRDefault="007A57FF" w:rsidP="007A57FF">
      <w:pPr>
        <w:suppressAutoHyphens/>
        <w:jc w:val="both"/>
        <w:rPr>
          <w:rFonts w:asciiTheme="minorHAnsi" w:eastAsia="Times New Roman" w:hAnsiTheme="minorHAnsi" w:cstheme="minorHAnsi"/>
          <w:sz w:val="22"/>
          <w:lang w:eastAsia="zh-CN"/>
        </w:rPr>
      </w:pPr>
    </w:p>
    <w:p w14:paraId="609E7705" w14:textId="77777777" w:rsidR="007A57FF" w:rsidRPr="007A57FF" w:rsidRDefault="007A57FF" w:rsidP="007A57FF">
      <w:pPr>
        <w:suppressAutoHyphens/>
        <w:jc w:val="both"/>
        <w:rPr>
          <w:rFonts w:asciiTheme="minorHAnsi" w:eastAsia="Times New Roman" w:hAnsiTheme="minorHAnsi" w:cstheme="minorHAnsi"/>
          <w:sz w:val="22"/>
          <w:lang w:eastAsia="zh-CN"/>
        </w:rPr>
      </w:pPr>
      <w:r w:rsidRPr="007A57FF">
        <w:rPr>
          <w:rFonts w:asciiTheme="minorHAnsi" w:eastAsia="Times New Roman" w:hAnsiTheme="minorHAnsi" w:cstheme="minorHAnsi"/>
          <w:sz w:val="22"/>
          <w:lang w:eastAsia="zh-CN"/>
        </w:rPr>
        <w:t>Zavod za prostorno uređenje županije može izrađivati i:</w:t>
      </w:r>
    </w:p>
    <w:p w14:paraId="3A48D9AD" w14:textId="77777777" w:rsidR="007A57FF" w:rsidRPr="007A57FF" w:rsidRDefault="007A57FF" w:rsidP="007A57FF">
      <w:pPr>
        <w:numPr>
          <w:ilvl w:val="0"/>
          <w:numId w:val="10"/>
        </w:numPr>
        <w:suppressAutoHyphens/>
        <w:jc w:val="both"/>
        <w:rPr>
          <w:rFonts w:asciiTheme="minorHAnsi" w:eastAsia="Times New Roman" w:hAnsiTheme="minorHAnsi" w:cstheme="minorHAnsi"/>
          <w:sz w:val="22"/>
          <w:lang w:eastAsia="zh-CN"/>
        </w:rPr>
      </w:pPr>
      <w:r w:rsidRPr="007A57FF">
        <w:rPr>
          <w:rFonts w:asciiTheme="minorHAnsi" w:eastAsia="Times New Roman" w:hAnsiTheme="minorHAnsi" w:cstheme="minorHAnsi"/>
          <w:sz w:val="22"/>
          <w:lang w:eastAsia="zh-CN"/>
        </w:rPr>
        <w:t xml:space="preserve">prostorni plan područja posebnih obilježja, </w:t>
      </w:r>
    </w:p>
    <w:p w14:paraId="17D39A0B" w14:textId="77777777" w:rsidR="007A57FF" w:rsidRPr="007A57FF" w:rsidRDefault="007A57FF" w:rsidP="007A57FF">
      <w:pPr>
        <w:numPr>
          <w:ilvl w:val="0"/>
          <w:numId w:val="10"/>
        </w:numPr>
        <w:suppressAutoHyphens/>
        <w:jc w:val="both"/>
        <w:rPr>
          <w:rFonts w:asciiTheme="minorHAnsi" w:eastAsia="Times New Roman" w:hAnsiTheme="minorHAnsi" w:cstheme="minorHAnsi"/>
          <w:sz w:val="22"/>
          <w:lang w:eastAsia="zh-CN"/>
        </w:rPr>
      </w:pPr>
      <w:r w:rsidRPr="007A57FF">
        <w:rPr>
          <w:rFonts w:asciiTheme="minorHAnsi" w:eastAsia="Times New Roman" w:hAnsiTheme="minorHAnsi" w:cstheme="minorHAnsi"/>
          <w:sz w:val="22"/>
          <w:lang w:eastAsia="zh-CN"/>
        </w:rPr>
        <w:t xml:space="preserve">prostorni plan uređenja grada i općine, </w:t>
      </w:r>
    </w:p>
    <w:p w14:paraId="2BC94375" w14:textId="77777777" w:rsidR="007A57FF" w:rsidRPr="007A57FF" w:rsidRDefault="007A57FF" w:rsidP="007A57FF">
      <w:pPr>
        <w:numPr>
          <w:ilvl w:val="0"/>
          <w:numId w:val="10"/>
        </w:numPr>
        <w:suppressAutoHyphens/>
        <w:jc w:val="both"/>
        <w:rPr>
          <w:rFonts w:asciiTheme="minorHAnsi" w:eastAsia="Times New Roman" w:hAnsiTheme="minorHAnsi" w:cstheme="minorHAnsi"/>
          <w:sz w:val="22"/>
          <w:lang w:eastAsia="zh-CN"/>
        </w:rPr>
      </w:pPr>
      <w:r w:rsidRPr="007A57FF">
        <w:rPr>
          <w:rFonts w:asciiTheme="minorHAnsi" w:eastAsia="Times New Roman" w:hAnsiTheme="minorHAnsi" w:cstheme="minorHAnsi"/>
          <w:sz w:val="22"/>
          <w:lang w:eastAsia="zh-CN"/>
        </w:rPr>
        <w:t xml:space="preserve">generalni urbanistički plan, </w:t>
      </w:r>
    </w:p>
    <w:p w14:paraId="632DA077" w14:textId="77777777" w:rsidR="007A57FF" w:rsidRPr="007A57FF" w:rsidRDefault="007A57FF" w:rsidP="007A57FF">
      <w:pPr>
        <w:numPr>
          <w:ilvl w:val="0"/>
          <w:numId w:val="10"/>
        </w:numPr>
        <w:suppressAutoHyphens/>
        <w:jc w:val="both"/>
        <w:rPr>
          <w:rFonts w:asciiTheme="minorHAnsi" w:eastAsia="Times New Roman" w:hAnsiTheme="minorHAnsi" w:cstheme="minorHAnsi"/>
          <w:sz w:val="22"/>
          <w:lang w:eastAsia="zh-CN"/>
        </w:rPr>
      </w:pPr>
      <w:r w:rsidRPr="007A57FF">
        <w:rPr>
          <w:rFonts w:asciiTheme="minorHAnsi" w:eastAsia="Times New Roman" w:hAnsiTheme="minorHAnsi" w:cstheme="minorHAnsi"/>
          <w:sz w:val="22"/>
          <w:lang w:eastAsia="zh-CN"/>
        </w:rPr>
        <w:t xml:space="preserve">urbanistički plan uređenja od značaja za Državu, odnosno županiju te </w:t>
      </w:r>
    </w:p>
    <w:p w14:paraId="6871E193" w14:textId="77777777" w:rsidR="007A57FF" w:rsidRPr="007A57FF" w:rsidRDefault="007A57FF" w:rsidP="007A57FF">
      <w:pPr>
        <w:numPr>
          <w:ilvl w:val="0"/>
          <w:numId w:val="10"/>
        </w:numPr>
        <w:suppressAutoHyphens/>
        <w:jc w:val="both"/>
        <w:rPr>
          <w:rFonts w:asciiTheme="minorHAnsi" w:eastAsia="Times New Roman" w:hAnsiTheme="minorHAnsi" w:cstheme="minorHAnsi"/>
          <w:sz w:val="22"/>
          <w:lang w:eastAsia="zh-CN"/>
        </w:rPr>
      </w:pPr>
      <w:r w:rsidRPr="007A57FF">
        <w:rPr>
          <w:rFonts w:asciiTheme="minorHAnsi" w:eastAsia="Times New Roman" w:hAnsiTheme="minorHAnsi" w:cstheme="minorHAnsi"/>
          <w:sz w:val="22"/>
          <w:lang w:eastAsia="zh-CN"/>
        </w:rPr>
        <w:t>obavljati stručne analitičke poslove iz područja prostornog uređenja, ako to zatraži Ministarstvo ili župan.</w:t>
      </w:r>
    </w:p>
    <w:p w14:paraId="73E7B744" w14:textId="77777777" w:rsidR="007A57FF" w:rsidRPr="007A57FF" w:rsidRDefault="007A57FF" w:rsidP="007A57FF">
      <w:pPr>
        <w:shd w:val="clear" w:color="auto" w:fill="FFFFFF"/>
        <w:jc w:val="both"/>
        <w:rPr>
          <w:rFonts w:asciiTheme="minorHAnsi" w:eastAsia="Times New Roman" w:hAnsiTheme="minorHAnsi" w:cstheme="minorHAnsi"/>
          <w:b/>
          <w:bCs/>
          <w:sz w:val="22"/>
        </w:rPr>
      </w:pPr>
    </w:p>
    <w:p w14:paraId="1B6E9701" w14:textId="77777777" w:rsidR="007A57FF" w:rsidRPr="007A57FF" w:rsidRDefault="007A57FF" w:rsidP="007A57FF">
      <w:pPr>
        <w:shd w:val="clear" w:color="auto" w:fill="FFFFFF"/>
        <w:jc w:val="both"/>
        <w:outlineLvl w:val="0"/>
        <w:rPr>
          <w:rFonts w:asciiTheme="minorHAnsi" w:eastAsia="Times New Roman" w:hAnsiTheme="minorHAnsi" w:cstheme="minorHAnsi"/>
          <w:b/>
          <w:bCs/>
          <w:sz w:val="22"/>
        </w:rPr>
      </w:pPr>
      <w:r w:rsidRPr="007A57FF">
        <w:rPr>
          <w:rFonts w:asciiTheme="minorHAnsi" w:eastAsia="Times New Roman" w:hAnsiTheme="minorHAnsi" w:cstheme="minorHAnsi"/>
          <w:b/>
          <w:bCs/>
          <w:sz w:val="22"/>
        </w:rPr>
        <w:t>ORGANIZACIJSKA STRUKTURA:</w:t>
      </w:r>
    </w:p>
    <w:p w14:paraId="7CA3B908" w14:textId="77777777" w:rsidR="007A57FF" w:rsidRPr="007A57FF" w:rsidRDefault="007A57FF" w:rsidP="007A57FF">
      <w:pPr>
        <w:tabs>
          <w:tab w:val="left" w:pos="405"/>
        </w:tabs>
        <w:spacing w:line="276" w:lineRule="auto"/>
        <w:jc w:val="both"/>
        <w:rPr>
          <w:rFonts w:asciiTheme="minorHAnsi" w:eastAsia="Times New Roman" w:hAnsiTheme="minorHAnsi" w:cstheme="minorHAnsi"/>
          <w:sz w:val="22"/>
        </w:rPr>
      </w:pPr>
      <w:r w:rsidRPr="007A57FF">
        <w:rPr>
          <w:rFonts w:asciiTheme="minorHAnsi" w:eastAsia="Times New Roman" w:hAnsiTheme="minorHAnsi" w:cstheme="minorHAnsi"/>
          <w:sz w:val="22"/>
        </w:rPr>
        <w:t>ZZPUDNŽ obavlja poslove u Dubrovniku za područje cijele DNŽ.</w:t>
      </w:r>
    </w:p>
    <w:p w14:paraId="2FFE6689" w14:textId="77777777" w:rsidR="007A57FF" w:rsidRPr="007A57FF" w:rsidRDefault="007A57FF" w:rsidP="007A57FF">
      <w:pPr>
        <w:tabs>
          <w:tab w:val="left" w:pos="405"/>
        </w:tabs>
        <w:jc w:val="both"/>
        <w:rPr>
          <w:rFonts w:asciiTheme="minorHAnsi" w:eastAsia="Times New Roman" w:hAnsiTheme="minorHAnsi" w:cstheme="minorHAnsi"/>
          <w:sz w:val="22"/>
        </w:rPr>
      </w:pPr>
      <w:r w:rsidRPr="007A57FF">
        <w:rPr>
          <w:rFonts w:asciiTheme="minorHAnsi" w:eastAsia="Times New Roman" w:hAnsiTheme="minorHAnsi" w:cstheme="minorHAnsi"/>
          <w:sz w:val="22"/>
        </w:rPr>
        <w:t>U Zavodu su uspostavljena dva Odsjeka i to:</w:t>
      </w:r>
    </w:p>
    <w:p w14:paraId="4DB06EB5" w14:textId="77777777" w:rsidR="007A57FF" w:rsidRPr="007A57FF" w:rsidRDefault="007A57FF" w:rsidP="007A57FF">
      <w:pPr>
        <w:numPr>
          <w:ilvl w:val="0"/>
          <w:numId w:val="12"/>
        </w:numPr>
        <w:tabs>
          <w:tab w:val="left" w:pos="405"/>
        </w:tabs>
        <w:contextualSpacing/>
        <w:jc w:val="both"/>
        <w:rPr>
          <w:rFonts w:asciiTheme="minorHAnsi" w:eastAsia="Times New Roman" w:hAnsiTheme="minorHAnsi" w:cstheme="minorHAnsi"/>
          <w:sz w:val="22"/>
        </w:rPr>
      </w:pPr>
      <w:r w:rsidRPr="007A57FF">
        <w:rPr>
          <w:rFonts w:asciiTheme="minorHAnsi" w:eastAsia="Times New Roman" w:hAnsiTheme="minorHAnsi" w:cstheme="minorHAnsi"/>
          <w:sz w:val="22"/>
        </w:rPr>
        <w:t>Odsjek za prostorno planiranje</w:t>
      </w:r>
    </w:p>
    <w:p w14:paraId="049406E6" w14:textId="77777777" w:rsidR="007A57FF" w:rsidRPr="007A57FF" w:rsidRDefault="007A57FF" w:rsidP="007A57FF">
      <w:pPr>
        <w:numPr>
          <w:ilvl w:val="0"/>
          <w:numId w:val="12"/>
        </w:numPr>
        <w:tabs>
          <w:tab w:val="left" w:pos="405"/>
        </w:tabs>
        <w:contextualSpacing/>
        <w:jc w:val="both"/>
        <w:rPr>
          <w:rFonts w:asciiTheme="minorHAnsi" w:eastAsia="Times New Roman" w:hAnsiTheme="minorHAnsi" w:cstheme="minorHAnsi"/>
          <w:sz w:val="22"/>
        </w:rPr>
      </w:pPr>
      <w:r w:rsidRPr="007A57FF">
        <w:rPr>
          <w:rFonts w:asciiTheme="minorHAnsi" w:eastAsia="Times New Roman" w:hAnsiTheme="minorHAnsi" w:cstheme="minorHAnsi"/>
          <w:sz w:val="22"/>
        </w:rPr>
        <w:t>Odsjek za stratešku infrastrukturu i zaštitu okoliša s</w:t>
      </w:r>
    </w:p>
    <w:p w14:paraId="3DD963AC" w14:textId="77777777" w:rsidR="007A57FF" w:rsidRPr="007A57FF" w:rsidRDefault="007A57FF" w:rsidP="007A57FF">
      <w:pPr>
        <w:numPr>
          <w:ilvl w:val="1"/>
          <w:numId w:val="12"/>
        </w:numPr>
        <w:tabs>
          <w:tab w:val="left" w:pos="405"/>
        </w:tabs>
        <w:contextualSpacing/>
        <w:jc w:val="both"/>
        <w:rPr>
          <w:rFonts w:asciiTheme="minorHAnsi" w:eastAsia="Times New Roman" w:hAnsiTheme="minorHAnsi" w:cstheme="minorHAnsi"/>
          <w:sz w:val="22"/>
        </w:rPr>
      </w:pPr>
      <w:r w:rsidRPr="007A57FF">
        <w:rPr>
          <w:rFonts w:asciiTheme="minorHAnsi" w:eastAsia="Times New Roman" w:hAnsiTheme="minorHAnsi" w:cstheme="minorHAnsi"/>
          <w:sz w:val="22"/>
        </w:rPr>
        <w:t>Pododsjekom za Integralno upravljanje obalnim područjem.</w:t>
      </w:r>
    </w:p>
    <w:p w14:paraId="57D18736" w14:textId="77777777" w:rsidR="007A57FF" w:rsidRPr="007A57FF" w:rsidRDefault="007A57FF" w:rsidP="007A57FF">
      <w:pPr>
        <w:shd w:val="clear" w:color="auto" w:fill="FFFFFF"/>
        <w:jc w:val="both"/>
        <w:outlineLvl w:val="0"/>
        <w:rPr>
          <w:rFonts w:asciiTheme="minorHAnsi" w:eastAsia="Times New Roman" w:hAnsiTheme="minorHAnsi" w:cstheme="minorHAnsi"/>
          <w:b/>
          <w:bCs/>
          <w:strike/>
          <w:sz w:val="22"/>
        </w:rPr>
      </w:pPr>
    </w:p>
    <w:p w14:paraId="1C3D18A2" w14:textId="77777777" w:rsidR="007A57FF" w:rsidRPr="007A57FF" w:rsidRDefault="007A57FF" w:rsidP="007A57FF">
      <w:pPr>
        <w:shd w:val="clear" w:color="auto" w:fill="FFFFFF"/>
        <w:jc w:val="both"/>
        <w:rPr>
          <w:rFonts w:asciiTheme="minorHAnsi" w:eastAsia="Times New Roman" w:hAnsiTheme="minorHAnsi" w:cstheme="minorHAnsi"/>
          <w:b/>
          <w:bCs/>
          <w:sz w:val="22"/>
        </w:rPr>
      </w:pPr>
      <w:r w:rsidRPr="007A57FF">
        <w:rPr>
          <w:rFonts w:asciiTheme="minorHAnsi" w:hAnsiTheme="minorHAnsi" w:cstheme="minorHAnsi"/>
          <w:b/>
          <w:bCs/>
          <w:sz w:val="22"/>
          <w:lang w:eastAsia="hr-HR"/>
        </w:rPr>
        <w:t>II. REBALANS ZA 2025. GODINU:</w:t>
      </w: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6"/>
        <w:gridCol w:w="2953"/>
        <w:gridCol w:w="1843"/>
        <w:gridCol w:w="1701"/>
        <w:gridCol w:w="2125"/>
      </w:tblGrid>
      <w:tr w:rsidR="007A57FF" w:rsidRPr="007A57FF" w14:paraId="39FFD076" w14:textId="77777777" w:rsidTr="00BB041F">
        <w:tc>
          <w:tcPr>
            <w:tcW w:w="586" w:type="dxa"/>
            <w:tcBorders>
              <w:top w:val="single" w:sz="4" w:space="0" w:color="auto"/>
              <w:left w:val="single" w:sz="4" w:space="0" w:color="auto"/>
              <w:bottom w:val="single" w:sz="4" w:space="0" w:color="auto"/>
              <w:right w:val="single" w:sz="4" w:space="0" w:color="auto"/>
            </w:tcBorders>
            <w:shd w:val="clear" w:color="auto" w:fill="F2F2F2"/>
          </w:tcPr>
          <w:p w14:paraId="6EE6B58C"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Rb.</w:t>
            </w:r>
          </w:p>
        </w:tc>
        <w:tc>
          <w:tcPr>
            <w:tcW w:w="2953" w:type="dxa"/>
            <w:tcBorders>
              <w:top w:val="single" w:sz="4" w:space="0" w:color="auto"/>
              <w:left w:val="single" w:sz="4" w:space="0" w:color="auto"/>
              <w:bottom w:val="single" w:sz="4" w:space="0" w:color="auto"/>
              <w:right w:val="single" w:sz="4" w:space="0" w:color="auto"/>
            </w:tcBorders>
            <w:shd w:val="clear" w:color="auto" w:fill="F2F2F2"/>
          </w:tcPr>
          <w:p w14:paraId="23CFACA1"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Naziv programa</w:t>
            </w: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711E5E33" w14:textId="77777777" w:rsidR="007A57FF" w:rsidRPr="007A57FF" w:rsidRDefault="007A57FF" w:rsidP="007A57FF">
            <w:pPr>
              <w:jc w:val="left"/>
              <w:rPr>
                <w:rFonts w:asciiTheme="minorHAnsi" w:eastAsia="Times New Roman" w:hAnsiTheme="minorHAnsi" w:cstheme="minorHAnsi"/>
                <w:b/>
                <w:bCs/>
                <w:sz w:val="22"/>
              </w:rPr>
            </w:pPr>
            <w:r w:rsidRPr="007A57FF">
              <w:rPr>
                <w:rFonts w:asciiTheme="minorHAnsi" w:eastAsia="Times New Roman" w:hAnsiTheme="minorHAnsi" w:cstheme="minorHAnsi"/>
                <w:b/>
                <w:bCs/>
                <w:sz w:val="22"/>
              </w:rPr>
              <w:t>I. REBALANS 2025</w:t>
            </w:r>
          </w:p>
          <w:p w14:paraId="3510AFD5" w14:textId="77777777" w:rsidR="007A57FF" w:rsidRPr="007A57FF" w:rsidRDefault="007A57FF" w:rsidP="007A57FF">
            <w:pPr>
              <w:jc w:val="left"/>
              <w:rPr>
                <w:rFonts w:asciiTheme="minorHAnsi" w:eastAsia="Times New Roman" w:hAnsiTheme="minorHAnsi" w:cstheme="minorHAnsi"/>
                <w:b/>
                <w:bCs/>
                <w:sz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5C364808"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hAnsiTheme="minorHAnsi" w:cstheme="minorHAnsi"/>
                <w:b/>
                <w:bCs/>
                <w:sz w:val="22"/>
                <w:lang w:eastAsia="hr-HR"/>
              </w:rPr>
              <w:t>PROMJENA IZNOSA</w:t>
            </w:r>
          </w:p>
        </w:tc>
        <w:tc>
          <w:tcPr>
            <w:tcW w:w="2125" w:type="dxa"/>
            <w:tcBorders>
              <w:top w:val="single" w:sz="4" w:space="0" w:color="auto"/>
              <w:left w:val="single" w:sz="4" w:space="0" w:color="auto"/>
              <w:bottom w:val="single" w:sz="4" w:space="0" w:color="auto"/>
              <w:right w:val="single" w:sz="4" w:space="0" w:color="auto"/>
            </w:tcBorders>
            <w:shd w:val="clear" w:color="auto" w:fill="F2F2F2"/>
          </w:tcPr>
          <w:p w14:paraId="297649F4"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II. REBALANS 2025.</w:t>
            </w:r>
          </w:p>
        </w:tc>
      </w:tr>
      <w:tr w:rsidR="007A57FF" w:rsidRPr="007A57FF" w14:paraId="2BBD9B50" w14:textId="77777777" w:rsidTr="00BB041F">
        <w:tc>
          <w:tcPr>
            <w:tcW w:w="586" w:type="dxa"/>
            <w:tcBorders>
              <w:top w:val="single" w:sz="4" w:space="0" w:color="auto"/>
              <w:left w:val="single" w:sz="4" w:space="0" w:color="auto"/>
              <w:bottom w:val="single" w:sz="4" w:space="0" w:color="auto"/>
              <w:right w:val="single" w:sz="4" w:space="0" w:color="auto"/>
            </w:tcBorders>
          </w:tcPr>
          <w:p w14:paraId="25ED08E6"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1.</w:t>
            </w:r>
          </w:p>
        </w:tc>
        <w:tc>
          <w:tcPr>
            <w:tcW w:w="2953" w:type="dxa"/>
            <w:tcBorders>
              <w:top w:val="single" w:sz="4" w:space="0" w:color="auto"/>
              <w:left w:val="single" w:sz="4" w:space="0" w:color="auto"/>
              <w:bottom w:val="single" w:sz="4" w:space="0" w:color="auto"/>
              <w:right w:val="single" w:sz="4" w:space="0" w:color="auto"/>
            </w:tcBorders>
          </w:tcPr>
          <w:p w14:paraId="117B24B7"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Redovna djelatnost ZZPUDNŽ</w:t>
            </w:r>
          </w:p>
        </w:tc>
        <w:tc>
          <w:tcPr>
            <w:tcW w:w="1843" w:type="dxa"/>
            <w:tcBorders>
              <w:top w:val="single" w:sz="4" w:space="0" w:color="auto"/>
              <w:left w:val="single" w:sz="4" w:space="0" w:color="auto"/>
              <w:bottom w:val="single" w:sz="4" w:space="0" w:color="auto"/>
              <w:right w:val="single" w:sz="4" w:space="0" w:color="auto"/>
            </w:tcBorders>
          </w:tcPr>
          <w:p w14:paraId="3C3C4D0F" w14:textId="77777777" w:rsidR="007A57FF" w:rsidRPr="007A57FF" w:rsidRDefault="007A57FF" w:rsidP="007A57FF">
            <w:pPr>
              <w:jc w:val="right"/>
              <w:rPr>
                <w:rFonts w:asciiTheme="minorHAnsi" w:eastAsia="Times New Roman" w:hAnsiTheme="minorHAnsi" w:cstheme="minorHAnsi"/>
                <w:b/>
                <w:bCs/>
                <w:sz w:val="22"/>
              </w:rPr>
            </w:pPr>
            <w:r w:rsidRPr="007A57FF">
              <w:rPr>
                <w:rFonts w:ascii="Calibri" w:eastAsia="Times New Roman" w:hAnsi="Calibri"/>
                <w:b/>
                <w:bCs/>
                <w:sz w:val="22"/>
              </w:rPr>
              <w:t>541.950,00</w:t>
            </w:r>
          </w:p>
        </w:tc>
        <w:tc>
          <w:tcPr>
            <w:tcW w:w="1701" w:type="dxa"/>
            <w:tcBorders>
              <w:top w:val="single" w:sz="4" w:space="0" w:color="auto"/>
              <w:left w:val="single" w:sz="4" w:space="0" w:color="auto"/>
              <w:bottom w:val="single" w:sz="4" w:space="0" w:color="auto"/>
              <w:right w:val="single" w:sz="4" w:space="0" w:color="auto"/>
            </w:tcBorders>
            <w:vAlign w:val="bottom"/>
          </w:tcPr>
          <w:p w14:paraId="70650459"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+3.000,00</w:t>
            </w:r>
          </w:p>
        </w:tc>
        <w:tc>
          <w:tcPr>
            <w:tcW w:w="2125" w:type="dxa"/>
            <w:tcBorders>
              <w:top w:val="single" w:sz="4" w:space="0" w:color="auto"/>
              <w:left w:val="single" w:sz="4" w:space="0" w:color="auto"/>
              <w:bottom w:val="single" w:sz="4" w:space="0" w:color="auto"/>
              <w:right w:val="single" w:sz="4" w:space="0" w:color="auto"/>
            </w:tcBorders>
            <w:vAlign w:val="bottom"/>
          </w:tcPr>
          <w:p w14:paraId="6E64CA9B"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544.950,00</w:t>
            </w:r>
          </w:p>
        </w:tc>
      </w:tr>
      <w:tr w:rsidR="007A57FF" w:rsidRPr="007A57FF" w14:paraId="4BAB0179" w14:textId="77777777" w:rsidTr="00BB041F">
        <w:tc>
          <w:tcPr>
            <w:tcW w:w="586" w:type="dxa"/>
            <w:tcBorders>
              <w:top w:val="single" w:sz="4" w:space="0" w:color="auto"/>
              <w:left w:val="single" w:sz="4" w:space="0" w:color="auto"/>
              <w:bottom w:val="single" w:sz="4" w:space="0" w:color="auto"/>
              <w:right w:val="single" w:sz="4" w:space="0" w:color="auto"/>
            </w:tcBorders>
          </w:tcPr>
          <w:p w14:paraId="23FC2168"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2.</w:t>
            </w:r>
          </w:p>
        </w:tc>
        <w:tc>
          <w:tcPr>
            <w:tcW w:w="2953" w:type="dxa"/>
            <w:tcBorders>
              <w:top w:val="single" w:sz="4" w:space="0" w:color="auto"/>
              <w:left w:val="single" w:sz="4" w:space="0" w:color="auto"/>
              <w:bottom w:val="single" w:sz="4" w:space="0" w:color="auto"/>
              <w:right w:val="single" w:sz="4" w:space="0" w:color="auto"/>
            </w:tcBorders>
          </w:tcPr>
          <w:p w14:paraId="1A9A685A" w14:textId="77777777" w:rsidR="007A57FF" w:rsidRPr="007A57FF" w:rsidRDefault="007A57FF" w:rsidP="007A57FF">
            <w:pPr>
              <w:jc w:val="left"/>
              <w:rPr>
                <w:rFonts w:asciiTheme="minorHAnsi" w:eastAsia="Times New Roman" w:hAnsiTheme="minorHAnsi" w:cstheme="minorHAnsi"/>
                <w:b/>
                <w:bCs/>
                <w:sz w:val="22"/>
              </w:rPr>
            </w:pPr>
            <w:r w:rsidRPr="007A57FF">
              <w:rPr>
                <w:rFonts w:asciiTheme="minorHAnsi" w:eastAsia="Times New Roman" w:hAnsiTheme="minorHAnsi" w:cstheme="minorHAnsi"/>
                <w:b/>
                <w:bCs/>
                <w:sz w:val="22"/>
              </w:rPr>
              <w:t>Program prostornog planiranja i održivog razvoja</w:t>
            </w:r>
          </w:p>
        </w:tc>
        <w:tc>
          <w:tcPr>
            <w:tcW w:w="1843" w:type="dxa"/>
            <w:tcBorders>
              <w:top w:val="single" w:sz="4" w:space="0" w:color="auto"/>
              <w:left w:val="single" w:sz="4" w:space="0" w:color="auto"/>
              <w:bottom w:val="single" w:sz="4" w:space="0" w:color="auto"/>
              <w:right w:val="single" w:sz="4" w:space="0" w:color="auto"/>
            </w:tcBorders>
          </w:tcPr>
          <w:p w14:paraId="30A208CE" w14:textId="77777777" w:rsidR="007A57FF" w:rsidRPr="007A57FF" w:rsidRDefault="007A57FF" w:rsidP="007A57FF">
            <w:pPr>
              <w:jc w:val="right"/>
              <w:rPr>
                <w:rFonts w:asciiTheme="minorHAnsi" w:eastAsia="Times New Roman" w:hAnsiTheme="minorHAnsi" w:cstheme="minorHAnsi"/>
                <w:b/>
                <w:bCs/>
                <w:sz w:val="22"/>
              </w:rPr>
            </w:pPr>
            <w:r w:rsidRPr="007A57FF">
              <w:rPr>
                <w:rFonts w:ascii="Calibri" w:eastAsia="Times New Roman" w:hAnsi="Calibri"/>
                <w:b/>
                <w:bCs/>
                <w:sz w:val="22"/>
              </w:rPr>
              <w:t>123.653,00</w:t>
            </w:r>
          </w:p>
        </w:tc>
        <w:tc>
          <w:tcPr>
            <w:tcW w:w="1701" w:type="dxa"/>
            <w:tcBorders>
              <w:top w:val="single" w:sz="4" w:space="0" w:color="auto"/>
              <w:left w:val="single" w:sz="4" w:space="0" w:color="auto"/>
              <w:bottom w:val="single" w:sz="4" w:space="0" w:color="auto"/>
              <w:right w:val="single" w:sz="4" w:space="0" w:color="auto"/>
            </w:tcBorders>
            <w:vAlign w:val="bottom"/>
          </w:tcPr>
          <w:p w14:paraId="5338A4F2"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-3.000,00</w:t>
            </w:r>
          </w:p>
        </w:tc>
        <w:tc>
          <w:tcPr>
            <w:tcW w:w="2125" w:type="dxa"/>
            <w:tcBorders>
              <w:top w:val="single" w:sz="4" w:space="0" w:color="auto"/>
              <w:left w:val="single" w:sz="4" w:space="0" w:color="auto"/>
              <w:bottom w:val="single" w:sz="4" w:space="0" w:color="auto"/>
              <w:right w:val="single" w:sz="4" w:space="0" w:color="auto"/>
            </w:tcBorders>
            <w:vAlign w:val="bottom"/>
          </w:tcPr>
          <w:p w14:paraId="3F1CB726"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120.653,00</w:t>
            </w:r>
          </w:p>
        </w:tc>
      </w:tr>
      <w:tr w:rsidR="007A57FF" w:rsidRPr="007A57FF" w14:paraId="36545D98" w14:textId="77777777" w:rsidTr="00BB041F">
        <w:tc>
          <w:tcPr>
            <w:tcW w:w="586" w:type="dxa"/>
            <w:tcBorders>
              <w:top w:val="single" w:sz="4" w:space="0" w:color="auto"/>
              <w:left w:val="single" w:sz="4" w:space="0" w:color="auto"/>
              <w:bottom w:val="single" w:sz="4" w:space="0" w:color="auto"/>
              <w:right w:val="single" w:sz="4" w:space="0" w:color="auto"/>
            </w:tcBorders>
            <w:shd w:val="clear" w:color="auto" w:fill="EEECE1" w:themeFill="background2"/>
          </w:tcPr>
          <w:p w14:paraId="7A646289" w14:textId="77777777" w:rsidR="007A57FF" w:rsidRPr="007A57FF" w:rsidRDefault="007A57FF" w:rsidP="007A57FF">
            <w:pPr>
              <w:jc w:val="both"/>
              <w:rPr>
                <w:rFonts w:asciiTheme="minorHAnsi" w:eastAsia="Times New Roman" w:hAnsiTheme="minorHAnsi" w:cstheme="minorHAnsi"/>
                <w:b/>
                <w:bCs/>
                <w:sz w:val="22"/>
              </w:rPr>
            </w:pPr>
          </w:p>
        </w:tc>
        <w:tc>
          <w:tcPr>
            <w:tcW w:w="2953" w:type="dxa"/>
            <w:tcBorders>
              <w:top w:val="single" w:sz="4" w:space="0" w:color="auto"/>
              <w:left w:val="single" w:sz="4" w:space="0" w:color="auto"/>
              <w:bottom w:val="single" w:sz="4" w:space="0" w:color="auto"/>
              <w:right w:val="single" w:sz="4" w:space="0" w:color="auto"/>
            </w:tcBorders>
            <w:shd w:val="clear" w:color="auto" w:fill="EEECE1" w:themeFill="background2"/>
          </w:tcPr>
          <w:p w14:paraId="78250AF7"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UKUPNO:</w:t>
            </w:r>
          </w:p>
        </w:tc>
        <w:tc>
          <w:tcPr>
            <w:tcW w:w="1843" w:type="dxa"/>
            <w:tcBorders>
              <w:top w:val="single" w:sz="4" w:space="0" w:color="auto"/>
              <w:left w:val="single" w:sz="4" w:space="0" w:color="auto"/>
              <w:bottom w:val="single" w:sz="4" w:space="0" w:color="auto"/>
              <w:right w:val="single" w:sz="4" w:space="0" w:color="auto"/>
            </w:tcBorders>
            <w:shd w:val="clear" w:color="auto" w:fill="EEECE1" w:themeFill="background2"/>
          </w:tcPr>
          <w:p w14:paraId="4022A6D5" w14:textId="77777777" w:rsidR="007A57FF" w:rsidRPr="007A57FF" w:rsidRDefault="007A57FF" w:rsidP="007A57FF">
            <w:pPr>
              <w:jc w:val="right"/>
              <w:rPr>
                <w:rFonts w:asciiTheme="minorHAnsi" w:eastAsia="Times New Roman" w:hAnsiTheme="minorHAnsi" w:cstheme="minorHAnsi"/>
                <w:b/>
                <w:bCs/>
                <w:sz w:val="22"/>
              </w:rPr>
            </w:pPr>
            <w:r w:rsidRPr="007A57FF">
              <w:rPr>
                <w:rFonts w:ascii="Calibri" w:eastAsia="Times New Roman" w:hAnsi="Calibri"/>
                <w:b/>
                <w:bCs/>
                <w:sz w:val="22"/>
              </w:rPr>
              <w:t>665.603,00</w:t>
            </w:r>
          </w:p>
        </w:tc>
        <w:tc>
          <w:tcPr>
            <w:tcW w:w="170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14:paraId="0C671206"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0.000,00</w:t>
            </w:r>
          </w:p>
        </w:tc>
        <w:tc>
          <w:tcPr>
            <w:tcW w:w="2125"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14:paraId="692B1F15"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665.603,00</w:t>
            </w:r>
          </w:p>
        </w:tc>
      </w:tr>
    </w:tbl>
    <w:p w14:paraId="5D975873" w14:textId="77777777" w:rsidR="007A57FF" w:rsidRPr="007A57FF" w:rsidRDefault="007A57FF" w:rsidP="007A57FF">
      <w:pPr>
        <w:shd w:val="clear" w:color="auto" w:fill="FFFFFF"/>
        <w:jc w:val="both"/>
        <w:rPr>
          <w:rFonts w:asciiTheme="minorHAnsi" w:eastAsia="Times New Roman" w:hAnsiTheme="minorHAnsi" w:cstheme="minorHAnsi"/>
          <w:b/>
          <w:bCs/>
          <w:sz w:val="22"/>
        </w:rPr>
      </w:pPr>
    </w:p>
    <w:p w14:paraId="12291184" w14:textId="77777777" w:rsidR="007A57FF" w:rsidRPr="007A57FF" w:rsidRDefault="007A57FF" w:rsidP="007A57FF">
      <w:pPr>
        <w:shd w:val="clear" w:color="auto" w:fill="FFFFFF"/>
        <w:jc w:val="both"/>
        <w:rPr>
          <w:rFonts w:asciiTheme="minorHAnsi" w:eastAsia="Times New Roman" w:hAnsiTheme="minorHAnsi" w:cstheme="minorHAnsi"/>
          <w:b/>
          <w:bCs/>
          <w:sz w:val="22"/>
        </w:rPr>
      </w:pPr>
    </w:p>
    <w:p w14:paraId="4C91B158" w14:textId="77777777" w:rsidR="007A57FF" w:rsidRPr="007A57FF" w:rsidRDefault="007A57FF" w:rsidP="007A57FF">
      <w:pPr>
        <w:shd w:val="clear" w:color="auto" w:fill="FFFFFF"/>
        <w:jc w:val="both"/>
        <w:rPr>
          <w:rFonts w:asciiTheme="minorHAnsi" w:eastAsia="Times New Roman" w:hAnsiTheme="minorHAnsi" w:cstheme="minorHAnsi"/>
          <w:b/>
          <w:bCs/>
          <w:sz w:val="22"/>
        </w:rPr>
      </w:pPr>
    </w:p>
    <w:p w14:paraId="0C4D663F"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br w:type="page"/>
      </w:r>
    </w:p>
    <w:p w14:paraId="10583A3C" w14:textId="77777777" w:rsidR="007A57FF" w:rsidRPr="007A57FF" w:rsidRDefault="007A57FF" w:rsidP="007A57FF">
      <w:pPr>
        <w:pBdr>
          <w:bottom w:val="single" w:sz="12" w:space="5" w:color="auto"/>
        </w:pBdr>
        <w:shd w:val="clear" w:color="auto" w:fill="FFFFFF"/>
        <w:jc w:val="both"/>
        <w:outlineLvl w:val="0"/>
        <w:rPr>
          <w:rFonts w:asciiTheme="minorHAnsi" w:eastAsia="Times New Roman" w:hAnsiTheme="minorHAnsi" w:cstheme="minorHAnsi"/>
          <w:b/>
          <w:bCs/>
          <w:sz w:val="22"/>
        </w:rPr>
      </w:pPr>
      <w:r w:rsidRPr="007A57FF">
        <w:rPr>
          <w:rFonts w:asciiTheme="minorHAnsi" w:eastAsia="Times New Roman" w:hAnsiTheme="minorHAnsi" w:cstheme="minorHAnsi"/>
          <w:b/>
          <w:bCs/>
          <w:sz w:val="22"/>
        </w:rPr>
        <w:lastRenderedPageBreak/>
        <w:t>NAZIV PROGRAMA: REDOVNA DJELATNOST ZZPUDNŽ</w:t>
      </w:r>
    </w:p>
    <w:p w14:paraId="23BEBDE1" w14:textId="77777777" w:rsidR="007A57FF" w:rsidRPr="007A57FF" w:rsidRDefault="007A57FF" w:rsidP="007A57FF">
      <w:pPr>
        <w:shd w:val="clear" w:color="auto" w:fill="FFFFFF"/>
        <w:jc w:val="both"/>
        <w:rPr>
          <w:rFonts w:asciiTheme="minorHAnsi" w:eastAsia="Times New Roman" w:hAnsiTheme="minorHAnsi" w:cstheme="minorHAnsi"/>
          <w:b/>
          <w:bCs/>
          <w:sz w:val="22"/>
        </w:rPr>
      </w:pPr>
    </w:p>
    <w:p w14:paraId="67872F69" w14:textId="77777777" w:rsidR="007A57FF" w:rsidRPr="007A57FF" w:rsidRDefault="007A57FF" w:rsidP="007A57FF">
      <w:pPr>
        <w:shd w:val="clear" w:color="auto" w:fill="FFFFFF"/>
        <w:jc w:val="both"/>
        <w:rPr>
          <w:rFonts w:asciiTheme="minorHAnsi" w:eastAsia="Times New Roman" w:hAnsiTheme="minorHAnsi" w:cstheme="minorHAnsi"/>
          <w:b/>
          <w:bCs/>
          <w:sz w:val="22"/>
        </w:rPr>
      </w:pPr>
    </w:p>
    <w:p w14:paraId="4832C4B5" w14:textId="77777777" w:rsidR="007A57FF" w:rsidRPr="007A57FF" w:rsidRDefault="007A57FF" w:rsidP="007A57FF">
      <w:pPr>
        <w:shd w:val="clear" w:color="auto" w:fill="FFFFFF"/>
        <w:jc w:val="both"/>
        <w:outlineLvl w:val="0"/>
        <w:rPr>
          <w:rFonts w:asciiTheme="minorHAnsi" w:eastAsia="Times New Roman" w:hAnsiTheme="minorHAnsi" w:cstheme="minorHAnsi"/>
          <w:sz w:val="22"/>
        </w:rPr>
      </w:pPr>
      <w:r w:rsidRPr="007A57FF">
        <w:rPr>
          <w:rFonts w:asciiTheme="minorHAnsi" w:eastAsia="Times New Roman" w:hAnsiTheme="minorHAnsi" w:cstheme="minorHAnsi"/>
          <w:b/>
          <w:bCs/>
          <w:sz w:val="22"/>
        </w:rPr>
        <w:t xml:space="preserve">OPĆI CILJ: </w:t>
      </w:r>
    </w:p>
    <w:p w14:paraId="5EB12D5E" w14:textId="77777777" w:rsidR="007A57FF" w:rsidRPr="007A57FF" w:rsidRDefault="007A57FF" w:rsidP="007A57FF">
      <w:pPr>
        <w:shd w:val="clear" w:color="auto" w:fill="FFFFFF"/>
        <w:jc w:val="both"/>
        <w:rPr>
          <w:rFonts w:asciiTheme="minorHAnsi" w:eastAsia="Times New Roman" w:hAnsiTheme="minorHAnsi" w:cstheme="minorHAnsi"/>
          <w:b/>
          <w:bCs/>
          <w:sz w:val="22"/>
        </w:rPr>
      </w:pPr>
      <w:r w:rsidRPr="007A57FF">
        <w:rPr>
          <w:rFonts w:asciiTheme="minorHAnsi" w:eastAsia="Times New Roman" w:hAnsiTheme="minorHAnsi" w:cstheme="minorHAnsi"/>
          <w:sz w:val="22"/>
          <w:lang w:eastAsia="hr-HR"/>
        </w:rPr>
        <w:t>Obavljanje djelatnosti prostornog uređenja područja Dubrovačko-neretvanske županije u skladu sa Zakonom, a uključuje izradu PPŽ i praćenje izrade PPUO/G i UPU-a svih gradova i općina Županije, te vođenje informacijskog sustava prostornog uređenja (ISPU), davanje zahtjeva i stručnog mišljenja na PPUO/G, GUP-ove i UPU-ove, te mišljenja na konačne prijedloge PPUO/G-ova, izradu Izvješća o stanju u prostoru te druge poslove u skladu s odlukama Ministarstva, Župana i Županijske skupštine.</w:t>
      </w:r>
    </w:p>
    <w:p w14:paraId="4E265247" w14:textId="77777777" w:rsidR="007A57FF" w:rsidRPr="007A57FF" w:rsidRDefault="007A57FF" w:rsidP="007A57FF">
      <w:pPr>
        <w:shd w:val="clear" w:color="auto" w:fill="FFFFFF"/>
        <w:jc w:val="both"/>
        <w:rPr>
          <w:rFonts w:asciiTheme="minorHAnsi" w:eastAsia="Times New Roman" w:hAnsiTheme="minorHAnsi" w:cstheme="minorHAnsi"/>
          <w:b/>
          <w:bCs/>
          <w:sz w:val="22"/>
        </w:rPr>
      </w:pPr>
    </w:p>
    <w:p w14:paraId="2F2F538C" w14:textId="77777777" w:rsidR="007A57FF" w:rsidRPr="007A57FF" w:rsidRDefault="007A57FF" w:rsidP="007A57FF">
      <w:pPr>
        <w:shd w:val="clear" w:color="auto" w:fill="FFFFFF"/>
        <w:jc w:val="both"/>
        <w:outlineLvl w:val="0"/>
        <w:rPr>
          <w:rFonts w:asciiTheme="minorHAnsi" w:eastAsia="Times New Roman" w:hAnsiTheme="minorHAnsi" w:cstheme="minorHAnsi"/>
          <w:b/>
          <w:sz w:val="22"/>
          <w:lang w:eastAsia="hr-HR"/>
        </w:rPr>
      </w:pPr>
      <w:r w:rsidRPr="007A57FF">
        <w:rPr>
          <w:rFonts w:asciiTheme="minorHAnsi" w:eastAsia="Times New Roman" w:hAnsiTheme="minorHAnsi" w:cstheme="minorHAnsi"/>
          <w:b/>
          <w:sz w:val="22"/>
          <w:lang w:eastAsia="hr-HR"/>
        </w:rPr>
        <w:t>POVEZANOST PROGRAMA SA STRATEŠKIM DOKUMENTOM</w:t>
      </w:r>
    </w:p>
    <w:p w14:paraId="45A4EEF6" w14:textId="77777777" w:rsidR="007A57FF" w:rsidRPr="007A57FF" w:rsidRDefault="007A57FF" w:rsidP="007A57FF">
      <w:pPr>
        <w:shd w:val="clear" w:color="auto" w:fill="FFFFFF"/>
        <w:jc w:val="both"/>
        <w:rPr>
          <w:rFonts w:asciiTheme="minorHAnsi" w:eastAsia="Times New Roman" w:hAnsiTheme="minorHAnsi" w:cstheme="minorHAnsi"/>
          <w:bCs/>
          <w:sz w:val="22"/>
        </w:rPr>
      </w:pPr>
      <w:r w:rsidRPr="007A57FF">
        <w:rPr>
          <w:rFonts w:asciiTheme="minorHAnsi" w:eastAsia="Times New Roman" w:hAnsiTheme="minorHAnsi" w:cstheme="minorHAnsi"/>
          <w:bCs/>
          <w:sz w:val="22"/>
        </w:rPr>
        <w:t>Program građenja zajedno s pripadajućim aktivnostima u „Provedbenom programu Dubrovačko-neretvanske županije za razdoblje do 2025. godine“, iz prosinca 2021., spadaju pod</w:t>
      </w:r>
    </w:p>
    <w:p w14:paraId="637029AF" w14:textId="77777777" w:rsidR="007A57FF" w:rsidRPr="007A57FF" w:rsidRDefault="007A57FF" w:rsidP="007A57FF">
      <w:pPr>
        <w:shd w:val="clear" w:color="auto" w:fill="FFFFFF"/>
        <w:jc w:val="both"/>
        <w:rPr>
          <w:rFonts w:asciiTheme="minorHAnsi" w:eastAsia="Times New Roman" w:hAnsiTheme="minorHAnsi" w:cstheme="minorHAnsi"/>
          <w:bCs/>
          <w:sz w:val="22"/>
        </w:rPr>
      </w:pPr>
      <w:r w:rsidRPr="007A57FF">
        <w:rPr>
          <w:rFonts w:asciiTheme="minorHAnsi" w:eastAsia="Times New Roman" w:hAnsiTheme="minorHAnsi" w:cstheme="minorHAnsi"/>
          <w:bCs/>
          <w:sz w:val="22"/>
        </w:rPr>
        <w:t>cilj - 4.1. Razvoj sustava prostornog planiranja i upravljanja imovinom te jačanje kvalitete institucija u javnom sektoru, mjeru - 4.1.2. – Razvoj sustava prostornog planiranja i upravljanja imovinom.</w:t>
      </w:r>
    </w:p>
    <w:p w14:paraId="60FC0201" w14:textId="77777777" w:rsidR="007A57FF" w:rsidRPr="007A57FF" w:rsidRDefault="007A57FF" w:rsidP="007A57FF">
      <w:pPr>
        <w:shd w:val="clear" w:color="auto" w:fill="FFFFFF"/>
        <w:jc w:val="both"/>
        <w:rPr>
          <w:rFonts w:asciiTheme="minorHAnsi" w:eastAsia="Times New Roman" w:hAnsiTheme="minorHAnsi" w:cstheme="minorHAnsi"/>
          <w:bCs/>
          <w:sz w:val="22"/>
        </w:rPr>
      </w:pPr>
    </w:p>
    <w:p w14:paraId="3EE5BBA0" w14:textId="77777777" w:rsidR="007A57FF" w:rsidRPr="007A57FF" w:rsidRDefault="007A57FF" w:rsidP="007A57FF">
      <w:pPr>
        <w:shd w:val="clear" w:color="auto" w:fill="FFFFFF"/>
        <w:jc w:val="both"/>
        <w:rPr>
          <w:rFonts w:asciiTheme="minorHAnsi" w:eastAsia="Times New Roman" w:hAnsiTheme="minorHAnsi" w:cstheme="minorHAnsi"/>
          <w:sz w:val="22"/>
        </w:rPr>
      </w:pPr>
      <w:r w:rsidRPr="007A57FF">
        <w:rPr>
          <w:rFonts w:asciiTheme="minorHAnsi" w:eastAsia="Times New Roman" w:hAnsiTheme="minorHAnsi" w:cstheme="minorHAnsi"/>
          <w:b/>
          <w:bCs/>
          <w:sz w:val="22"/>
        </w:rPr>
        <w:t>ZAKONSKE I DRUGE PODLOGE NA KOJIMA SE PROGRAM ZASNIVA</w:t>
      </w:r>
      <w:r w:rsidRPr="007A57FF">
        <w:rPr>
          <w:rFonts w:asciiTheme="minorHAnsi" w:eastAsia="Times New Roman" w:hAnsiTheme="minorHAnsi" w:cstheme="minorHAnsi"/>
          <w:sz w:val="22"/>
        </w:rPr>
        <w:t>: Zakon o prostornom uređenju, Zakon o zaštiti i očuvanju kulturnih dobara, Zakon o zaštiti okoliša i Zakon o zaštiti prirode.</w:t>
      </w:r>
    </w:p>
    <w:p w14:paraId="0E5BCC1C" w14:textId="77777777" w:rsidR="007A57FF" w:rsidRPr="007A57FF" w:rsidRDefault="007A57FF" w:rsidP="007A57FF">
      <w:pPr>
        <w:shd w:val="clear" w:color="auto" w:fill="FFFFFF"/>
        <w:tabs>
          <w:tab w:val="left" w:pos="1643"/>
        </w:tabs>
        <w:jc w:val="both"/>
        <w:rPr>
          <w:rFonts w:asciiTheme="minorHAnsi" w:eastAsia="Times New Roman" w:hAnsiTheme="minorHAnsi" w:cstheme="minorHAnsi"/>
          <w:sz w:val="22"/>
        </w:rPr>
      </w:pPr>
    </w:p>
    <w:p w14:paraId="72B1FF9F" w14:textId="77777777" w:rsidR="007A57FF" w:rsidRPr="007A57FF" w:rsidRDefault="007A57FF" w:rsidP="007A57FF">
      <w:pPr>
        <w:shd w:val="clear" w:color="auto" w:fill="FFFFFF"/>
        <w:tabs>
          <w:tab w:val="left" w:pos="1643"/>
        </w:tabs>
        <w:jc w:val="both"/>
        <w:outlineLvl w:val="0"/>
        <w:rPr>
          <w:rFonts w:asciiTheme="minorHAnsi" w:eastAsia="Times New Roman" w:hAnsiTheme="minorHAnsi" w:cstheme="minorHAnsi"/>
          <w:sz w:val="22"/>
        </w:rPr>
      </w:pPr>
      <w:r w:rsidRPr="007A57FF">
        <w:rPr>
          <w:rFonts w:asciiTheme="minorHAnsi" w:eastAsia="Times New Roman" w:hAnsiTheme="minorHAnsi" w:cstheme="minorHAnsi"/>
          <w:b/>
          <w:bCs/>
          <w:sz w:val="22"/>
        </w:rPr>
        <w:t xml:space="preserve">NOSITELJ AKTIVNOSTI: </w:t>
      </w:r>
      <w:r w:rsidRPr="007A57FF">
        <w:rPr>
          <w:rFonts w:asciiTheme="minorHAnsi" w:eastAsia="Times New Roman" w:hAnsiTheme="minorHAnsi" w:cstheme="minorHAnsi"/>
          <w:sz w:val="22"/>
        </w:rPr>
        <w:t>Dubrovačko-neretvanska županija - Upravni odjel za prostorno uređenje i gradnju.</w:t>
      </w:r>
    </w:p>
    <w:p w14:paraId="31A87278" w14:textId="77777777" w:rsidR="007A57FF" w:rsidRPr="007A57FF" w:rsidRDefault="007A57FF" w:rsidP="007A57FF">
      <w:pPr>
        <w:shd w:val="clear" w:color="auto" w:fill="FFFFFF"/>
        <w:jc w:val="both"/>
        <w:rPr>
          <w:rFonts w:asciiTheme="minorHAnsi" w:eastAsia="Times New Roman" w:hAnsiTheme="minorHAnsi" w:cstheme="minorHAnsi"/>
          <w:sz w:val="22"/>
        </w:rPr>
      </w:pPr>
    </w:p>
    <w:p w14:paraId="263C3B3D" w14:textId="77777777" w:rsidR="007A57FF" w:rsidRPr="007A57FF" w:rsidRDefault="007A57FF" w:rsidP="007A57FF">
      <w:pPr>
        <w:shd w:val="clear" w:color="auto" w:fill="FFFFFF"/>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ISHODIŠTE I POKAZATELJI NA KOJIMA SE ZASNIVAJU IZRAČUNI I OCJENE POTREBNIH SREDSTAVA ZA PROVOĐENJE PROGRAMA:</w:t>
      </w:r>
    </w:p>
    <w:p w14:paraId="6FB95E3C" w14:textId="77777777" w:rsidR="007A57FF" w:rsidRPr="007A57FF" w:rsidRDefault="007A57FF" w:rsidP="007A57FF">
      <w:pPr>
        <w:shd w:val="clear" w:color="auto" w:fill="FFFFFF"/>
        <w:jc w:val="both"/>
        <w:rPr>
          <w:rFonts w:asciiTheme="minorHAnsi" w:eastAsia="Times New Roman" w:hAnsiTheme="minorHAnsi" w:cstheme="minorHAnsi"/>
          <w:bCs/>
          <w:sz w:val="22"/>
        </w:rPr>
      </w:pPr>
      <w:r w:rsidRPr="007A57FF">
        <w:rPr>
          <w:rFonts w:asciiTheme="minorHAnsi" w:eastAsia="Times New Roman" w:hAnsiTheme="minorHAnsi" w:cstheme="minorHAnsi"/>
          <w:bCs/>
          <w:sz w:val="22"/>
        </w:rPr>
        <w:t>Planske veličine su određene u predloženim iznosima temeljem podataka iz prethodne proračunske godine.</w:t>
      </w:r>
    </w:p>
    <w:p w14:paraId="35612426" w14:textId="77777777" w:rsidR="007A57FF" w:rsidRPr="007A57FF" w:rsidRDefault="007A57FF" w:rsidP="007A57FF">
      <w:pPr>
        <w:shd w:val="clear" w:color="auto" w:fill="FFFFFF"/>
        <w:jc w:val="both"/>
        <w:rPr>
          <w:rFonts w:asciiTheme="minorHAnsi" w:eastAsia="Times New Roman" w:hAnsiTheme="minorHAnsi" w:cstheme="minorHAnsi"/>
          <w:sz w:val="22"/>
        </w:rPr>
      </w:pPr>
    </w:p>
    <w:p w14:paraId="6AB4A57C" w14:textId="77777777" w:rsidR="007A57FF" w:rsidRPr="007A57FF" w:rsidRDefault="007A57FF" w:rsidP="007A57FF">
      <w:pPr>
        <w:shd w:val="clear" w:color="auto" w:fill="FFFFFF"/>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IZVJEŠTAJ O POSTIGNUTIM CILJEVIMA I REZULTATIMA PROGRAMA TEMELJENIM NA POKAZATELJIMA USPJEŠNOSTI U PRETHODNOJ GODINI</w:t>
      </w:r>
    </w:p>
    <w:p w14:paraId="2F3D8487" w14:textId="77777777" w:rsidR="007A57FF" w:rsidRPr="007A57FF" w:rsidRDefault="007A57FF" w:rsidP="007A57FF">
      <w:pPr>
        <w:jc w:val="both"/>
        <w:rPr>
          <w:rFonts w:asciiTheme="minorHAnsi" w:eastAsia="Times New Roman" w:hAnsiTheme="minorHAnsi" w:cstheme="minorHAnsi"/>
          <w:sz w:val="22"/>
          <w:lang w:eastAsia="hr-HR"/>
        </w:rPr>
      </w:pPr>
      <w:r w:rsidRPr="007A57FF">
        <w:rPr>
          <w:rFonts w:asciiTheme="minorHAnsi" w:eastAsia="Times New Roman" w:hAnsiTheme="minorHAnsi" w:cstheme="minorHAnsi"/>
          <w:sz w:val="22"/>
          <w:lang w:eastAsia="hr-HR"/>
        </w:rPr>
        <w:t xml:space="preserve">Planirana sredstva utrošena su na plaće i ostale rashode za zaposlene kao i materijalne rashode i opremu za provođenje redovitih programa Zavoda (izdavanje zahtjeva, mišljenja, ažuriranje web stranice Zavoda, obrada i slanje podataka za DPPR i ISPU itd. kao i održavanje opreme, sustava elektroničkih komunikacija, kupnja licenci, rada Upravnog vijeća, itd.). </w:t>
      </w:r>
    </w:p>
    <w:p w14:paraId="6611F9E5" w14:textId="77777777" w:rsidR="007A57FF" w:rsidRPr="007A57FF" w:rsidRDefault="007A57FF" w:rsidP="007A57FF">
      <w:pPr>
        <w:jc w:val="both"/>
        <w:rPr>
          <w:rFonts w:asciiTheme="minorHAnsi" w:eastAsia="Times New Roman" w:hAnsiTheme="minorHAnsi" w:cstheme="minorHAnsi"/>
          <w:bCs/>
          <w:sz w:val="22"/>
        </w:rPr>
      </w:pPr>
    </w:p>
    <w:p w14:paraId="5AACB1A3" w14:textId="77777777" w:rsidR="007A57FF" w:rsidRPr="007A57FF" w:rsidRDefault="007A57FF" w:rsidP="007A57FF">
      <w:pPr>
        <w:shd w:val="clear" w:color="auto" w:fill="FFFFFF"/>
        <w:jc w:val="both"/>
        <w:outlineLvl w:val="0"/>
        <w:rPr>
          <w:rFonts w:asciiTheme="minorHAnsi" w:eastAsia="Times New Roman" w:hAnsiTheme="minorHAnsi" w:cstheme="minorHAnsi"/>
          <w:b/>
          <w:bCs/>
          <w:sz w:val="22"/>
        </w:rPr>
      </w:pPr>
      <w:r w:rsidRPr="007A57FF">
        <w:rPr>
          <w:rFonts w:asciiTheme="minorHAnsi" w:eastAsia="Times New Roman" w:hAnsiTheme="minorHAnsi" w:cstheme="minorHAnsi"/>
          <w:b/>
          <w:bCs/>
          <w:sz w:val="22"/>
        </w:rPr>
        <w:t>NAČIN I SREDSTVA ZA REALIZACIJU PROGRAMA: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2593"/>
        <w:gridCol w:w="1984"/>
        <w:gridCol w:w="1843"/>
        <w:gridCol w:w="1984"/>
      </w:tblGrid>
      <w:tr w:rsidR="007A57FF" w:rsidRPr="007A57FF" w14:paraId="48E98D66" w14:textId="77777777" w:rsidTr="00BB041F">
        <w:tc>
          <w:tcPr>
            <w:tcW w:w="663" w:type="dxa"/>
            <w:tcBorders>
              <w:top w:val="single" w:sz="4" w:space="0" w:color="auto"/>
              <w:left w:val="single" w:sz="4" w:space="0" w:color="auto"/>
              <w:bottom w:val="single" w:sz="4" w:space="0" w:color="auto"/>
              <w:right w:val="single" w:sz="4" w:space="0" w:color="auto"/>
            </w:tcBorders>
            <w:shd w:val="clear" w:color="auto" w:fill="F2F2F2"/>
          </w:tcPr>
          <w:p w14:paraId="2E27A630"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Rb.</w:t>
            </w:r>
          </w:p>
        </w:tc>
        <w:tc>
          <w:tcPr>
            <w:tcW w:w="2593" w:type="dxa"/>
            <w:tcBorders>
              <w:top w:val="single" w:sz="4" w:space="0" w:color="auto"/>
              <w:left w:val="single" w:sz="4" w:space="0" w:color="auto"/>
              <w:bottom w:val="single" w:sz="4" w:space="0" w:color="auto"/>
              <w:right w:val="single" w:sz="4" w:space="0" w:color="auto"/>
            </w:tcBorders>
            <w:shd w:val="clear" w:color="auto" w:fill="F2F2F2"/>
          </w:tcPr>
          <w:p w14:paraId="421F4F76"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Naziv aktivnosti / projekta</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46383B68" w14:textId="77777777" w:rsidR="007A57FF" w:rsidRPr="007A57FF" w:rsidRDefault="007A57FF" w:rsidP="007A57FF">
            <w:pPr>
              <w:jc w:val="both"/>
              <w:rPr>
                <w:rFonts w:asciiTheme="minorHAnsi" w:hAnsiTheme="minorHAnsi" w:cstheme="minorHAnsi"/>
                <w:b/>
                <w:bCs/>
                <w:sz w:val="22"/>
                <w:lang w:eastAsia="hr-HR"/>
              </w:rPr>
            </w:pPr>
            <w:r w:rsidRPr="007A57FF">
              <w:rPr>
                <w:rFonts w:asciiTheme="minorHAnsi" w:hAnsiTheme="minorHAnsi" w:cstheme="minorHAnsi"/>
                <w:b/>
                <w:bCs/>
                <w:sz w:val="22"/>
                <w:lang w:eastAsia="hr-HR"/>
              </w:rPr>
              <w:t>I. REBALANS 2025.</w:t>
            </w: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764BE0F1" w14:textId="77777777" w:rsidR="007A57FF" w:rsidRPr="007A57FF" w:rsidRDefault="007A57FF" w:rsidP="007A57FF">
            <w:pPr>
              <w:jc w:val="both"/>
              <w:rPr>
                <w:rFonts w:asciiTheme="minorHAnsi" w:hAnsiTheme="minorHAnsi" w:cstheme="minorHAnsi"/>
                <w:b/>
                <w:bCs/>
                <w:sz w:val="22"/>
                <w:lang w:eastAsia="hr-HR"/>
              </w:rPr>
            </w:pPr>
            <w:r w:rsidRPr="007A57FF">
              <w:rPr>
                <w:rFonts w:asciiTheme="minorHAnsi" w:hAnsiTheme="minorHAnsi" w:cstheme="minorHAnsi"/>
                <w:b/>
                <w:bCs/>
                <w:sz w:val="22"/>
                <w:lang w:eastAsia="hr-HR"/>
              </w:rPr>
              <w:t>PROMJENA IZNOSA</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5801676C"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hAnsiTheme="minorHAnsi" w:cstheme="minorHAnsi"/>
                <w:b/>
                <w:bCs/>
                <w:sz w:val="22"/>
                <w:lang w:eastAsia="hr-HR"/>
              </w:rPr>
              <w:t>II. REBALANS 2025.</w:t>
            </w:r>
          </w:p>
        </w:tc>
      </w:tr>
      <w:tr w:rsidR="007A57FF" w:rsidRPr="007A57FF" w14:paraId="6FA5FA9A" w14:textId="77777777" w:rsidTr="00BB041F">
        <w:tc>
          <w:tcPr>
            <w:tcW w:w="663" w:type="dxa"/>
            <w:tcBorders>
              <w:top w:val="single" w:sz="4" w:space="0" w:color="auto"/>
              <w:left w:val="single" w:sz="4" w:space="0" w:color="auto"/>
              <w:bottom w:val="single" w:sz="4" w:space="0" w:color="auto"/>
              <w:right w:val="single" w:sz="4" w:space="0" w:color="auto"/>
            </w:tcBorders>
            <w:vAlign w:val="center"/>
          </w:tcPr>
          <w:p w14:paraId="42E262DD"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1.</w:t>
            </w:r>
          </w:p>
        </w:tc>
        <w:tc>
          <w:tcPr>
            <w:tcW w:w="2593" w:type="dxa"/>
            <w:tcBorders>
              <w:top w:val="single" w:sz="4" w:space="0" w:color="auto"/>
              <w:left w:val="single" w:sz="4" w:space="0" w:color="auto"/>
              <w:bottom w:val="single" w:sz="4" w:space="0" w:color="auto"/>
              <w:right w:val="single" w:sz="4" w:space="0" w:color="auto"/>
            </w:tcBorders>
            <w:vAlign w:val="center"/>
          </w:tcPr>
          <w:p w14:paraId="01F785D7"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Plaće i ostali rashodi za zaposlene</w:t>
            </w:r>
          </w:p>
        </w:tc>
        <w:tc>
          <w:tcPr>
            <w:tcW w:w="1984" w:type="dxa"/>
            <w:tcBorders>
              <w:top w:val="single" w:sz="4" w:space="0" w:color="auto"/>
              <w:left w:val="single" w:sz="4" w:space="0" w:color="auto"/>
              <w:bottom w:val="single" w:sz="4" w:space="0" w:color="auto"/>
              <w:right w:val="single" w:sz="4" w:space="0" w:color="auto"/>
            </w:tcBorders>
            <w:vAlign w:val="center"/>
          </w:tcPr>
          <w:p w14:paraId="0FD63C82" w14:textId="77777777" w:rsidR="007A57FF" w:rsidRPr="007A57FF" w:rsidRDefault="007A57FF" w:rsidP="007A57FF">
            <w:pPr>
              <w:jc w:val="right"/>
              <w:rPr>
                <w:rFonts w:asciiTheme="minorHAnsi" w:hAnsiTheme="minorHAnsi" w:cstheme="minorHAnsi"/>
                <w:b/>
                <w:bCs/>
                <w:sz w:val="22"/>
                <w:lang w:eastAsia="hr-HR"/>
              </w:rPr>
            </w:pPr>
            <w:r w:rsidRPr="007A57FF">
              <w:rPr>
                <w:rFonts w:asciiTheme="minorHAnsi" w:hAnsiTheme="minorHAnsi" w:cstheme="minorHAnsi"/>
                <w:b/>
                <w:bCs/>
                <w:sz w:val="22"/>
                <w:lang w:eastAsia="hr-HR"/>
              </w:rPr>
              <w:t>491.950,00</w:t>
            </w:r>
          </w:p>
        </w:tc>
        <w:tc>
          <w:tcPr>
            <w:tcW w:w="1843" w:type="dxa"/>
            <w:tcBorders>
              <w:top w:val="single" w:sz="4" w:space="0" w:color="auto"/>
              <w:left w:val="single" w:sz="4" w:space="0" w:color="auto"/>
              <w:bottom w:val="single" w:sz="4" w:space="0" w:color="auto"/>
              <w:right w:val="single" w:sz="4" w:space="0" w:color="auto"/>
            </w:tcBorders>
            <w:vAlign w:val="center"/>
          </w:tcPr>
          <w:p w14:paraId="28DC11EF" w14:textId="77777777" w:rsidR="007A57FF" w:rsidRPr="007A57FF" w:rsidRDefault="007A57FF" w:rsidP="007A57FF">
            <w:pPr>
              <w:jc w:val="right"/>
              <w:rPr>
                <w:rFonts w:asciiTheme="minorHAnsi" w:hAnsiTheme="minorHAnsi" w:cstheme="minorHAnsi"/>
                <w:b/>
                <w:bCs/>
                <w:sz w:val="22"/>
                <w:lang w:eastAsia="hr-HR"/>
              </w:rPr>
            </w:pPr>
            <w:r w:rsidRPr="007A57FF">
              <w:rPr>
                <w:rFonts w:asciiTheme="minorHAnsi" w:hAnsiTheme="minorHAnsi" w:cstheme="minorHAnsi"/>
                <w:b/>
                <w:bCs/>
                <w:sz w:val="22"/>
                <w:lang w:eastAsia="hr-HR"/>
              </w:rPr>
              <w:t>+6.000,00</w:t>
            </w:r>
          </w:p>
        </w:tc>
        <w:tc>
          <w:tcPr>
            <w:tcW w:w="1984" w:type="dxa"/>
            <w:tcBorders>
              <w:top w:val="single" w:sz="4" w:space="0" w:color="auto"/>
              <w:left w:val="single" w:sz="4" w:space="0" w:color="auto"/>
              <w:bottom w:val="single" w:sz="4" w:space="0" w:color="auto"/>
              <w:right w:val="single" w:sz="4" w:space="0" w:color="auto"/>
            </w:tcBorders>
            <w:vAlign w:val="center"/>
          </w:tcPr>
          <w:p w14:paraId="1DA8CBFA"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hAnsiTheme="minorHAnsi" w:cstheme="minorHAnsi"/>
                <w:b/>
                <w:bCs/>
                <w:sz w:val="22"/>
                <w:lang w:eastAsia="hr-HR"/>
              </w:rPr>
              <w:t>497.950,00</w:t>
            </w:r>
          </w:p>
        </w:tc>
      </w:tr>
      <w:tr w:rsidR="007A57FF" w:rsidRPr="007A57FF" w14:paraId="3B6DAB96" w14:textId="77777777" w:rsidTr="00BB041F">
        <w:tc>
          <w:tcPr>
            <w:tcW w:w="663" w:type="dxa"/>
            <w:tcBorders>
              <w:top w:val="single" w:sz="4" w:space="0" w:color="auto"/>
              <w:left w:val="single" w:sz="4" w:space="0" w:color="auto"/>
              <w:bottom w:val="single" w:sz="4" w:space="0" w:color="auto"/>
              <w:right w:val="single" w:sz="4" w:space="0" w:color="auto"/>
            </w:tcBorders>
            <w:vAlign w:val="center"/>
          </w:tcPr>
          <w:p w14:paraId="4D8BDC68"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2.</w:t>
            </w:r>
          </w:p>
        </w:tc>
        <w:tc>
          <w:tcPr>
            <w:tcW w:w="2593" w:type="dxa"/>
            <w:tcBorders>
              <w:top w:val="single" w:sz="4" w:space="0" w:color="auto"/>
              <w:left w:val="single" w:sz="4" w:space="0" w:color="auto"/>
              <w:bottom w:val="single" w:sz="4" w:space="0" w:color="auto"/>
              <w:right w:val="single" w:sz="4" w:space="0" w:color="auto"/>
            </w:tcBorders>
            <w:vAlign w:val="center"/>
          </w:tcPr>
          <w:p w14:paraId="0993625E"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Materijalni rashodi i oprema za provođenje programa JU</w:t>
            </w:r>
          </w:p>
        </w:tc>
        <w:tc>
          <w:tcPr>
            <w:tcW w:w="1984" w:type="dxa"/>
            <w:tcBorders>
              <w:top w:val="single" w:sz="4" w:space="0" w:color="auto"/>
              <w:left w:val="single" w:sz="4" w:space="0" w:color="auto"/>
              <w:bottom w:val="single" w:sz="4" w:space="0" w:color="auto"/>
              <w:right w:val="single" w:sz="4" w:space="0" w:color="auto"/>
            </w:tcBorders>
            <w:vAlign w:val="center"/>
          </w:tcPr>
          <w:p w14:paraId="763168CB" w14:textId="77777777" w:rsidR="007A57FF" w:rsidRPr="007A57FF" w:rsidRDefault="007A57FF" w:rsidP="007A57FF">
            <w:pPr>
              <w:jc w:val="right"/>
              <w:rPr>
                <w:rFonts w:asciiTheme="minorHAnsi" w:hAnsiTheme="minorHAnsi" w:cstheme="minorHAnsi"/>
                <w:b/>
                <w:bCs/>
                <w:sz w:val="22"/>
                <w:lang w:eastAsia="hr-HR"/>
              </w:rPr>
            </w:pPr>
            <w:r w:rsidRPr="007A57FF">
              <w:rPr>
                <w:rFonts w:asciiTheme="minorHAnsi" w:hAnsiTheme="minorHAnsi" w:cstheme="minorHAnsi"/>
                <w:b/>
                <w:bCs/>
                <w:sz w:val="22"/>
                <w:lang w:eastAsia="hr-HR"/>
              </w:rPr>
              <w:t>50.000,00</w:t>
            </w:r>
          </w:p>
        </w:tc>
        <w:tc>
          <w:tcPr>
            <w:tcW w:w="1843" w:type="dxa"/>
            <w:tcBorders>
              <w:top w:val="single" w:sz="4" w:space="0" w:color="auto"/>
              <w:left w:val="single" w:sz="4" w:space="0" w:color="auto"/>
              <w:bottom w:val="single" w:sz="4" w:space="0" w:color="auto"/>
              <w:right w:val="single" w:sz="4" w:space="0" w:color="auto"/>
            </w:tcBorders>
            <w:vAlign w:val="center"/>
          </w:tcPr>
          <w:p w14:paraId="608E19DF" w14:textId="77777777" w:rsidR="007A57FF" w:rsidRPr="007A57FF" w:rsidRDefault="007A57FF" w:rsidP="007A57FF">
            <w:pPr>
              <w:jc w:val="right"/>
              <w:rPr>
                <w:rFonts w:asciiTheme="minorHAnsi" w:hAnsiTheme="minorHAnsi" w:cstheme="minorHAnsi"/>
                <w:b/>
                <w:bCs/>
                <w:sz w:val="22"/>
                <w:lang w:eastAsia="hr-HR"/>
              </w:rPr>
            </w:pPr>
            <w:r w:rsidRPr="007A57FF">
              <w:rPr>
                <w:rFonts w:asciiTheme="minorHAnsi" w:hAnsiTheme="minorHAnsi" w:cstheme="minorHAnsi"/>
                <w:b/>
                <w:bCs/>
                <w:sz w:val="22"/>
                <w:lang w:eastAsia="hr-HR"/>
              </w:rPr>
              <w:t>-3.000,00</w:t>
            </w:r>
          </w:p>
        </w:tc>
        <w:tc>
          <w:tcPr>
            <w:tcW w:w="1984" w:type="dxa"/>
            <w:tcBorders>
              <w:top w:val="single" w:sz="4" w:space="0" w:color="auto"/>
              <w:left w:val="single" w:sz="4" w:space="0" w:color="auto"/>
              <w:bottom w:val="single" w:sz="4" w:space="0" w:color="auto"/>
              <w:right w:val="single" w:sz="4" w:space="0" w:color="auto"/>
            </w:tcBorders>
            <w:vAlign w:val="center"/>
          </w:tcPr>
          <w:p w14:paraId="46837008"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hAnsiTheme="minorHAnsi" w:cstheme="minorHAnsi"/>
                <w:b/>
                <w:bCs/>
                <w:sz w:val="22"/>
                <w:lang w:eastAsia="hr-HR"/>
              </w:rPr>
              <w:t>47.000,00</w:t>
            </w:r>
          </w:p>
        </w:tc>
      </w:tr>
      <w:tr w:rsidR="007A57FF" w:rsidRPr="007A57FF" w14:paraId="3AD72D6B" w14:textId="77777777" w:rsidTr="00BB041F">
        <w:tc>
          <w:tcPr>
            <w:tcW w:w="663" w:type="dxa"/>
            <w:tcBorders>
              <w:top w:val="single" w:sz="4" w:space="0" w:color="auto"/>
              <w:left w:val="single" w:sz="4" w:space="0" w:color="auto"/>
              <w:bottom w:val="single" w:sz="4" w:space="0" w:color="auto"/>
              <w:right w:val="single" w:sz="4" w:space="0" w:color="auto"/>
            </w:tcBorders>
            <w:shd w:val="clear" w:color="auto" w:fill="EEECE1" w:themeFill="background2"/>
          </w:tcPr>
          <w:p w14:paraId="795C7AAC" w14:textId="77777777" w:rsidR="007A57FF" w:rsidRPr="007A57FF" w:rsidRDefault="007A57FF" w:rsidP="007A57FF">
            <w:pPr>
              <w:jc w:val="both"/>
              <w:rPr>
                <w:rFonts w:asciiTheme="minorHAnsi" w:eastAsia="Times New Roman" w:hAnsiTheme="minorHAnsi" w:cstheme="minorHAnsi"/>
                <w:b/>
                <w:bCs/>
                <w:sz w:val="22"/>
              </w:rPr>
            </w:pPr>
          </w:p>
        </w:tc>
        <w:tc>
          <w:tcPr>
            <w:tcW w:w="2593" w:type="dxa"/>
            <w:tcBorders>
              <w:top w:val="single" w:sz="4" w:space="0" w:color="auto"/>
              <w:left w:val="single" w:sz="4" w:space="0" w:color="auto"/>
              <w:bottom w:val="single" w:sz="4" w:space="0" w:color="auto"/>
              <w:right w:val="single" w:sz="4" w:space="0" w:color="auto"/>
            </w:tcBorders>
            <w:shd w:val="clear" w:color="auto" w:fill="EEECE1" w:themeFill="background2"/>
          </w:tcPr>
          <w:p w14:paraId="6BDB08E0"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Ukupno program:</w:t>
            </w:r>
          </w:p>
        </w:tc>
        <w:tc>
          <w:tcPr>
            <w:tcW w:w="1984"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14:paraId="4CF064E6" w14:textId="77777777" w:rsidR="007A57FF" w:rsidRPr="007A57FF" w:rsidRDefault="007A57FF" w:rsidP="007A57FF">
            <w:pPr>
              <w:jc w:val="right"/>
              <w:rPr>
                <w:rFonts w:asciiTheme="minorHAnsi" w:hAnsiTheme="minorHAnsi" w:cstheme="minorHAnsi"/>
                <w:b/>
                <w:bCs/>
                <w:sz w:val="22"/>
                <w:lang w:eastAsia="hr-HR"/>
              </w:rPr>
            </w:pPr>
            <w:r w:rsidRPr="007A57FF">
              <w:rPr>
                <w:rFonts w:asciiTheme="minorHAnsi" w:hAnsiTheme="minorHAnsi" w:cstheme="minorHAnsi"/>
                <w:b/>
                <w:bCs/>
                <w:sz w:val="22"/>
                <w:lang w:eastAsia="hr-HR"/>
              </w:rPr>
              <w:t>541.950,00</w:t>
            </w:r>
          </w:p>
        </w:tc>
        <w:tc>
          <w:tcPr>
            <w:tcW w:w="1843" w:type="dxa"/>
            <w:tcBorders>
              <w:top w:val="single" w:sz="4" w:space="0" w:color="auto"/>
              <w:left w:val="single" w:sz="4" w:space="0" w:color="auto"/>
              <w:bottom w:val="single" w:sz="4" w:space="0" w:color="auto"/>
              <w:right w:val="single" w:sz="4" w:space="0" w:color="auto"/>
            </w:tcBorders>
            <w:shd w:val="clear" w:color="auto" w:fill="EEECE1" w:themeFill="background2"/>
          </w:tcPr>
          <w:p w14:paraId="3D5B9835" w14:textId="77777777" w:rsidR="007A57FF" w:rsidRPr="007A57FF" w:rsidRDefault="007A57FF" w:rsidP="007A57FF">
            <w:pPr>
              <w:jc w:val="right"/>
              <w:rPr>
                <w:rFonts w:asciiTheme="minorHAnsi" w:hAnsiTheme="minorHAnsi" w:cstheme="minorHAnsi"/>
                <w:b/>
                <w:bCs/>
                <w:sz w:val="22"/>
                <w:lang w:eastAsia="hr-HR"/>
              </w:rPr>
            </w:pPr>
            <w:r w:rsidRPr="007A57FF">
              <w:rPr>
                <w:rFonts w:asciiTheme="minorHAnsi" w:hAnsiTheme="minorHAnsi" w:cstheme="minorHAnsi"/>
                <w:b/>
                <w:bCs/>
                <w:sz w:val="22"/>
                <w:lang w:eastAsia="hr-HR"/>
              </w:rPr>
              <w:t>3.000,00</w:t>
            </w:r>
          </w:p>
        </w:tc>
        <w:tc>
          <w:tcPr>
            <w:tcW w:w="1984"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14:paraId="7DEAFC1F"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hAnsiTheme="minorHAnsi" w:cstheme="minorHAnsi"/>
                <w:b/>
                <w:bCs/>
                <w:sz w:val="22"/>
                <w:lang w:eastAsia="hr-HR"/>
              </w:rPr>
              <w:t>544.950,00</w:t>
            </w:r>
          </w:p>
        </w:tc>
      </w:tr>
    </w:tbl>
    <w:p w14:paraId="6BF63AF5" w14:textId="77777777" w:rsidR="007A57FF" w:rsidRPr="007A57FF" w:rsidRDefault="007A57FF" w:rsidP="007A57FF">
      <w:pPr>
        <w:shd w:val="clear" w:color="auto" w:fill="FFFFFF"/>
        <w:jc w:val="both"/>
        <w:rPr>
          <w:rFonts w:asciiTheme="minorHAnsi" w:eastAsia="Times New Roman" w:hAnsiTheme="minorHAnsi" w:cstheme="minorHAnsi"/>
          <w:b/>
          <w:bCs/>
          <w:sz w:val="22"/>
        </w:rPr>
      </w:pPr>
    </w:p>
    <w:p w14:paraId="6040C815" w14:textId="77777777" w:rsidR="007A57FF" w:rsidRPr="007A57FF" w:rsidRDefault="007A57FF" w:rsidP="007A57FF">
      <w:pPr>
        <w:shd w:val="clear" w:color="auto" w:fill="FFFFFF"/>
        <w:jc w:val="both"/>
        <w:rPr>
          <w:rFonts w:asciiTheme="minorHAnsi" w:eastAsia="Times New Roman" w:hAnsiTheme="minorHAnsi" w:cstheme="minorHAnsi"/>
          <w:sz w:val="22"/>
        </w:rPr>
      </w:pPr>
      <w:r w:rsidRPr="007A57FF">
        <w:rPr>
          <w:rFonts w:asciiTheme="minorHAnsi" w:eastAsia="Times New Roman" w:hAnsiTheme="minorHAnsi" w:cstheme="minorHAnsi"/>
          <w:b/>
          <w:bCs/>
          <w:sz w:val="22"/>
        </w:rPr>
        <w:t>RAZLOG ODSTUPANJA OD PROŠLOGODIŠNJIH PROJEKCIJA</w:t>
      </w:r>
      <w:r w:rsidRPr="007A57FF">
        <w:rPr>
          <w:rFonts w:asciiTheme="minorHAnsi" w:eastAsia="Times New Roman" w:hAnsiTheme="minorHAnsi" w:cstheme="minorHAnsi"/>
          <w:sz w:val="22"/>
        </w:rPr>
        <w:t xml:space="preserve">: </w:t>
      </w:r>
    </w:p>
    <w:p w14:paraId="3048A9DE" w14:textId="77777777" w:rsidR="007A57FF" w:rsidRPr="007A57FF" w:rsidRDefault="007A57FF" w:rsidP="007A57FF">
      <w:pPr>
        <w:numPr>
          <w:ilvl w:val="0"/>
          <w:numId w:val="10"/>
        </w:numPr>
        <w:autoSpaceDE w:val="0"/>
        <w:autoSpaceDN w:val="0"/>
        <w:adjustRightInd w:val="0"/>
        <w:contextualSpacing/>
        <w:jc w:val="both"/>
        <w:rPr>
          <w:rFonts w:asciiTheme="minorHAnsi" w:eastAsia="Times New Roman" w:hAnsiTheme="minorHAnsi" w:cstheme="minorHAnsi"/>
          <w:sz w:val="22"/>
        </w:rPr>
      </w:pPr>
      <w:r w:rsidRPr="007A57FF">
        <w:rPr>
          <w:rFonts w:asciiTheme="minorHAnsi" w:eastAsia="Times New Roman" w:hAnsiTheme="minorHAnsi" w:cstheme="minorHAnsi"/>
          <w:sz w:val="22"/>
        </w:rPr>
        <w:t>II. Rebalansom izvršena je preraspodjela sredstava unutar postojećeg financijskog plana, bez povećanja ukupno planiranog iznosa. Konkretno, dio sredstava prvobitno planiranih na poziciji materijalnih rashoda preraspoređen je na poziciju rashoda za bruto plaće. Do ove preraspodjele došlo je zbog povećanja osnovice za obračun plaća u iznosu od 10%, u svrhu usklađivanja plaće sa službenicima i namještenicima u upravnim tijelima Dubrovačko-neretvanske županije.</w:t>
      </w:r>
      <w:r w:rsidRPr="007A57FF">
        <w:rPr>
          <w:rFonts w:asciiTheme="minorHAnsi" w:eastAsia="Times New Roman" w:hAnsiTheme="minorHAnsi" w:cstheme="minorHAnsi"/>
          <w:sz w:val="22"/>
        </w:rPr>
        <w:br w:type="page"/>
      </w:r>
    </w:p>
    <w:p w14:paraId="6EA97420" w14:textId="77777777" w:rsidR="007A57FF" w:rsidRPr="007A57FF" w:rsidRDefault="007A57FF" w:rsidP="007A57FF">
      <w:pPr>
        <w:pBdr>
          <w:bottom w:val="single" w:sz="12" w:space="1" w:color="auto"/>
        </w:pBdr>
        <w:shd w:val="clear" w:color="auto" w:fill="FFFFFF"/>
        <w:jc w:val="both"/>
        <w:outlineLvl w:val="0"/>
        <w:rPr>
          <w:rFonts w:asciiTheme="minorHAnsi" w:eastAsia="Times New Roman" w:hAnsiTheme="minorHAnsi" w:cstheme="minorHAnsi"/>
          <w:b/>
          <w:bCs/>
          <w:sz w:val="22"/>
        </w:rPr>
      </w:pPr>
      <w:r w:rsidRPr="007A57FF">
        <w:rPr>
          <w:rFonts w:asciiTheme="minorHAnsi" w:eastAsia="Times New Roman" w:hAnsiTheme="minorHAnsi" w:cstheme="minorHAnsi"/>
          <w:b/>
          <w:bCs/>
          <w:sz w:val="22"/>
        </w:rPr>
        <w:lastRenderedPageBreak/>
        <w:t>NAZIV PROGRAMA: PROGRAM PROSTORNOG PLANIRANJA I ODRŽIVOG RAZVOJA</w:t>
      </w:r>
    </w:p>
    <w:p w14:paraId="75D8DE97" w14:textId="77777777" w:rsidR="007A57FF" w:rsidRPr="007A57FF" w:rsidRDefault="007A57FF" w:rsidP="007A57FF">
      <w:pPr>
        <w:shd w:val="clear" w:color="auto" w:fill="FFFFFF"/>
        <w:jc w:val="both"/>
        <w:rPr>
          <w:rFonts w:asciiTheme="minorHAnsi" w:eastAsia="Times New Roman" w:hAnsiTheme="minorHAnsi" w:cstheme="minorHAnsi"/>
          <w:b/>
          <w:bCs/>
          <w:sz w:val="22"/>
        </w:rPr>
      </w:pPr>
    </w:p>
    <w:p w14:paraId="1BE04783" w14:textId="77777777" w:rsidR="007A57FF" w:rsidRPr="007A57FF" w:rsidRDefault="007A57FF" w:rsidP="007A57FF">
      <w:pPr>
        <w:shd w:val="clear" w:color="auto" w:fill="FFFFFF"/>
        <w:jc w:val="both"/>
        <w:rPr>
          <w:rFonts w:asciiTheme="minorHAnsi" w:eastAsia="Times New Roman" w:hAnsiTheme="minorHAnsi" w:cstheme="minorHAnsi"/>
          <w:b/>
          <w:bCs/>
          <w:sz w:val="22"/>
        </w:rPr>
      </w:pPr>
    </w:p>
    <w:p w14:paraId="06241B6D" w14:textId="77777777" w:rsidR="007A57FF" w:rsidRPr="007A57FF" w:rsidRDefault="007A57FF" w:rsidP="007A57FF">
      <w:pPr>
        <w:shd w:val="clear" w:color="auto" w:fill="FFFFFF"/>
        <w:jc w:val="both"/>
        <w:outlineLvl w:val="0"/>
        <w:rPr>
          <w:rFonts w:asciiTheme="minorHAnsi" w:eastAsia="Times New Roman" w:hAnsiTheme="minorHAnsi" w:cstheme="minorHAnsi"/>
          <w:sz w:val="22"/>
        </w:rPr>
      </w:pPr>
      <w:r w:rsidRPr="007A57FF">
        <w:rPr>
          <w:rFonts w:asciiTheme="minorHAnsi" w:eastAsia="Times New Roman" w:hAnsiTheme="minorHAnsi" w:cstheme="minorHAnsi"/>
          <w:b/>
          <w:bCs/>
          <w:sz w:val="22"/>
        </w:rPr>
        <w:t xml:space="preserve">OPĆI CILJ: </w:t>
      </w:r>
      <w:r w:rsidRPr="007A57FF">
        <w:rPr>
          <w:rFonts w:asciiTheme="minorHAnsi" w:eastAsia="Times New Roman" w:hAnsiTheme="minorHAnsi" w:cstheme="minorHAnsi"/>
          <w:sz w:val="22"/>
        </w:rPr>
        <w:t>Obavljanje poslova koji su Zakonima stavljeni u nadležnost Zavoda.</w:t>
      </w:r>
    </w:p>
    <w:p w14:paraId="323CC5DE" w14:textId="77777777" w:rsidR="007A57FF" w:rsidRPr="007A57FF" w:rsidRDefault="007A57FF" w:rsidP="007A57FF">
      <w:pPr>
        <w:shd w:val="clear" w:color="auto" w:fill="FFFFFF"/>
        <w:jc w:val="both"/>
        <w:rPr>
          <w:rFonts w:asciiTheme="minorHAnsi" w:eastAsia="Times New Roman" w:hAnsiTheme="minorHAnsi" w:cstheme="minorHAnsi"/>
          <w:b/>
          <w:bCs/>
          <w:sz w:val="22"/>
        </w:rPr>
      </w:pPr>
    </w:p>
    <w:p w14:paraId="607FA200" w14:textId="77777777" w:rsidR="007A57FF" w:rsidRPr="007A57FF" w:rsidRDefault="007A57FF" w:rsidP="007A57FF">
      <w:pPr>
        <w:shd w:val="clear" w:color="auto" w:fill="FFFFFF"/>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 xml:space="preserve">POSEBNI CILJ: </w:t>
      </w:r>
    </w:p>
    <w:p w14:paraId="1B76B75D" w14:textId="77777777" w:rsidR="007A57FF" w:rsidRPr="007A57FF" w:rsidRDefault="007A57FF" w:rsidP="007A57FF">
      <w:pPr>
        <w:numPr>
          <w:ilvl w:val="0"/>
          <w:numId w:val="13"/>
        </w:numPr>
        <w:autoSpaceDE w:val="0"/>
        <w:autoSpaceDN w:val="0"/>
        <w:adjustRightInd w:val="0"/>
        <w:contextualSpacing/>
        <w:jc w:val="both"/>
        <w:rPr>
          <w:rFonts w:asciiTheme="minorHAnsi" w:hAnsiTheme="minorHAnsi" w:cstheme="minorHAnsi"/>
          <w:sz w:val="22"/>
          <w:lang w:eastAsia="hr-HR"/>
        </w:rPr>
      </w:pPr>
      <w:r w:rsidRPr="007A57FF">
        <w:rPr>
          <w:rFonts w:asciiTheme="minorHAnsi" w:hAnsiTheme="minorHAnsi" w:cstheme="minorHAnsi"/>
          <w:sz w:val="22"/>
          <w:lang w:eastAsia="hr-HR"/>
        </w:rPr>
        <w:t>Izrada Ciljanih Izmjena i dopuna Prostornog plana DNŽ</w:t>
      </w:r>
    </w:p>
    <w:p w14:paraId="34652AB3" w14:textId="77777777" w:rsidR="007A57FF" w:rsidRPr="007A57FF" w:rsidRDefault="007A57FF" w:rsidP="007A57FF">
      <w:pPr>
        <w:numPr>
          <w:ilvl w:val="0"/>
          <w:numId w:val="13"/>
        </w:numPr>
        <w:autoSpaceDE w:val="0"/>
        <w:autoSpaceDN w:val="0"/>
        <w:adjustRightInd w:val="0"/>
        <w:contextualSpacing/>
        <w:jc w:val="both"/>
        <w:rPr>
          <w:rFonts w:asciiTheme="minorHAnsi" w:hAnsiTheme="minorHAnsi" w:cstheme="minorHAnsi"/>
          <w:sz w:val="22"/>
          <w:lang w:eastAsia="hr-HR"/>
        </w:rPr>
      </w:pPr>
      <w:r w:rsidRPr="007A57FF">
        <w:rPr>
          <w:rFonts w:asciiTheme="minorHAnsi" w:hAnsiTheme="minorHAnsi" w:cstheme="minorHAnsi"/>
          <w:sz w:val="22"/>
          <w:lang w:eastAsia="hr-HR"/>
        </w:rPr>
        <w:t>Izrada PP NP Mljet</w:t>
      </w:r>
    </w:p>
    <w:p w14:paraId="2823EC8C" w14:textId="77777777" w:rsidR="007A57FF" w:rsidRPr="007A57FF" w:rsidRDefault="007A57FF" w:rsidP="007A57FF">
      <w:pPr>
        <w:numPr>
          <w:ilvl w:val="0"/>
          <w:numId w:val="13"/>
        </w:numPr>
        <w:autoSpaceDE w:val="0"/>
        <w:autoSpaceDN w:val="0"/>
        <w:adjustRightInd w:val="0"/>
        <w:contextualSpacing/>
        <w:jc w:val="both"/>
        <w:rPr>
          <w:rFonts w:asciiTheme="minorHAnsi" w:hAnsiTheme="minorHAnsi" w:cstheme="minorHAnsi"/>
          <w:sz w:val="22"/>
          <w:lang w:eastAsia="hr-HR"/>
        </w:rPr>
      </w:pPr>
      <w:r w:rsidRPr="007A57FF">
        <w:rPr>
          <w:rFonts w:asciiTheme="minorHAnsi" w:hAnsiTheme="minorHAnsi" w:cstheme="minorHAnsi"/>
          <w:sz w:val="22"/>
          <w:lang w:eastAsia="hr-HR"/>
        </w:rPr>
        <w:t>Izrada PP IGP RH u JM, te obrada planova za ISPU i DPPR</w:t>
      </w:r>
    </w:p>
    <w:p w14:paraId="05367055" w14:textId="77777777" w:rsidR="007A57FF" w:rsidRPr="007A57FF" w:rsidRDefault="007A57FF" w:rsidP="007A57FF">
      <w:pPr>
        <w:numPr>
          <w:ilvl w:val="0"/>
          <w:numId w:val="13"/>
        </w:numPr>
        <w:shd w:val="clear" w:color="auto" w:fill="FFFFFF"/>
        <w:jc w:val="both"/>
        <w:outlineLvl w:val="0"/>
        <w:rPr>
          <w:rFonts w:asciiTheme="minorHAnsi" w:hAnsiTheme="minorHAnsi" w:cstheme="minorHAnsi"/>
          <w:sz w:val="22"/>
          <w:lang w:eastAsia="hr-HR"/>
        </w:rPr>
      </w:pPr>
      <w:r w:rsidRPr="007A57FF">
        <w:rPr>
          <w:rFonts w:asciiTheme="minorHAnsi" w:hAnsiTheme="minorHAnsi" w:cstheme="minorHAnsi"/>
          <w:sz w:val="22"/>
          <w:lang w:eastAsia="hr-HR"/>
        </w:rPr>
        <w:t>Stručno-analitički poslovi za izradu UPU Dubrovnik s Lokrumom</w:t>
      </w:r>
    </w:p>
    <w:p w14:paraId="14802C92" w14:textId="77777777" w:rsidR="007A57FF" w:rsidRPr="007A57FF" w:rsidRDefault="007A57FF" w:rsidP="007A57FF">
      <w:pPr>
        <w:numPr>
          <w:ilvl w:val="0"/>
          <w:numId w:val="13"/>
        </w:numPr>
        <w:shd w:val="clear" w:color="auto" w:fill="FFFFFF"/>
        <w:jc w:val="both"/>
        <w:outlineLvl w:val="0"/>
        <w:rPr>
          <w:rFonts w:asciiTheme="minorHAnsi" w:hAnsiTheme="minorHAnsi" w:cstheme="minorHAnsi"/>
          <w:sz w:val="22"/>
          <w:lang w:eastAsia="hr-HR"/>
        </w:rPr>
      </w:pPr>
      <w:r w:rsidRPr="007A57FF">
        <w:rPr>
          <w:rFonts w:asciiTheme="minorHAnsi" w:hAnsiTheme="minorHAnsi" w:cstheme="minorHAnsi"/>
          <w:sz w:val="22"/>
          <w:lang w:eastAsia="hr-HR"/>
        </w:rPr>
        <w:t>Transformacija PPDNŽ</w:t>
      </w:r>
    </w:p>
    <w:p w14:paraId="143A9FA7" w14:textId="77777777" w:rsidR="007A57FF" w:rsidRPr="007A57FF" w:rsidRDefault="007A57FF" w:rsidP="007A57FF">
      <w:pPr>
        <w:shd w:val="clear" w:color="auto" w:fill="FFFFFF"/>
        <w:jc w:val="both"/>
        <w:outlineLvl w:val="0"/>
        <w:rPr>
          <w:rFonts w:asciiTheme="minorHAnsi" w:eastAsia="Times New Roman" w:hAnsiTheme="minorHAnsi" w:cstheme="minorHAnsi"/>
          <w:b/>
          <w:sz w:val="22"/>
          <w:lang w:eastAsia="hr-HR"/>
        </w:rPr>
      </w:pPr>
    </w:p>
    <w:p w14:paraId="280B8F81" w14:textId="77777777" w:rsidR="007A57FF" w:rsidRPr="007A57FF" w:rsidRDefault="007A57FF" w:rsidP="007A57FF">
      <w:pPr>
        <w:shd w:val="clear" w:color="auto" w:fill="FFFFFF"/>
        <w:jc w:val="both"/>
        <w:outlineLvl w:val="0"/>
        <w:rPr>
          <w:rFonts w:asciiTheme="minorHAnsi" w:eastAsia="Times New Roman" w:hAnsiTheme="minorHAnsi" w:cstheme="minorHAnsi"/>
          <w:b/>
          <w:sz w:val="22"/>
          <w:lang w:eastAsia="hr-HR"/>
        </w:rPr>
      </w:pPr>
      <w:r w:rsidRPr="007A57FF">
        <w:rPr>
          <w:rFonts w:asciiTheme="minorHAnsi" w:eastAsia="Times New Roman" w:hAnsiTheme="minorHAnsi" w:cstheme="minorHAnsi"/>
          <w:b/>
          <w:sz w:val="22"/>
          <w:lang w:eastAsia="hr-HR"/>
        </w:rPr>
        <w:t>POVEZANOST PROGRAMA SA STRATEŠKIM DOKUMENTOM</w:t>
      </w:r>
    </w:p>
    <w:p w14:paraId="5E8D066D" w14:textId="77777777" w:rsidR="007A57FF" w:rsidRPr="007A57FF" w:rsidRDefault="007A57FF" w:rsidP="007A57FF">
      <w:pPr>
        <w:shd w:val="clear" w:color="auto" w:fill="FFFFFF"/>
        <w:jc w:val="both"/>
        <w:rPr>
          <w:rFonts w:asciiTheme="minorHAnsi" w:eastAsia="Times New Roman" w:hAnsiTheme="minorHAnsi" w:cstheme="minorHAnsi"/>
          <w:bCs/>
          <w:sz w:val="22"/>
        </w:rPr>
      </w:pPr>
      <w:r w:rsidRPr="007A57FF">
        <w:rPr>
          <w:rFonts w:asciiTheme="minorHAnsi" w:eastAsia="Times New Roman" w:hAnsiTheme="minorHAnsi" w:cstheme="minorHAnsi"/>
          <w:bCs/>
          <w:sz w:val="22"/>
        </w:rPr>
        <w:t>Program prostornog planiranja zajedno s pripadajućim aktivnostima u „Provedbenom programu Dubrovačko-neretvanske županije za razdoblje do 2025. godine“, iz prosinca 2021., spadaju pod cilj - 4.1. Razvoj sustava prostornog planiranja i upravljanja imovinom te jačanje kvalitete institucija u javnom sektoru, mjeru - 4.1.2. – Razvoj sustava prostornog planiranja i upravljanja imovinom.</w:t>
      </w:r>
    </w:p>
    <w:p w14:paraId="633C7723" w14:textId="77777777" w:rsidR="007A57FF" w:rsidRPr="007A57FF" w:rsidRDefault="007A57FF" w:rsidP="007A57FF">
      <w:pPr>
        <w:shd w:val="clear" w:color="auto" w:fill="FFFFFF"/>
        <w:jc w:val="both"/>
        <w:rPr>
          <w:rFonts w:asciiTheme="minorHAnsi" w:eastAsia="Times New Roman" w:hAnsiTheme="minorHAnsi" w:cstheme="minorHAnsi"/>
          <w:sz w:val="22"/>
          <w:lang w:eastAsia="hr-HR"/>
        </w:rPr>
      </w:pPr>
    </w:p>
    <w:p w14:paraId="21B35701" w14:textId="77777777" w:rsidR="007A57FF" w:rsidRPr="007A57FF" w:rsidRDefault="007A57FF" w:rsidP="007A57FF">
      <w:pPr>
        <w:shd w:val="clear" w:color="auto" w:fill="FFFFFF"/>
        <w:jc w:val="both"/>
        <w:outlineLvl w:val="0"/>
        <w:rPr>
          <w:rFonts w:asciiTheme="minorHAnsi" w:eastAsia="Times New Roman" w:hAnsiTheme="minorHAnsi" w:cstheme="minorHAnsi"/>
          <w:sz w:val="22"/>
        </w:rPr>
      </w:pPr>
      <w:r w:rsidRPr="007A57FF">
        <w:rPr>
          <w:rFonts w:asciiTheme="minorHAnsi" w:eastAsia="Times New Roman" w:hAnsiTheme="minorHAnsi" w:cstheme="minorHAnsi"/>
          <w:b/>
          <w:bCs/>
          <w:sz w:val="22"/>
        </w:rPr>
        <w:t>ZAKONSKE I DRUGE PODLOGE NA KOJIMA SE PROGRAM ZASNIVA</w:t>
      </w:r>
      <w:r w:rsidRPr="007A57FF">
        <w:rPr>
          <w:rFonts w:asciiTheme="minorHAnsi" w:eastAsia="Times New Roman" w:hAnsiTheme="minorHAnsi" w:cstheme="minorHAnsi"/>
          <w:sz w:val="22"/>
        </w:rPr>
        <w:t>: Zakon o prostornom uređenju, Zakon o zaštiti i očuvanju kulturnih dobara, Zakon o zaštiti okoliša i Zakon o zaštiti prirode.</w:t>
      </w:r>
    </w:p>
    <w:p w14:paraId="781D7A4E" w14:textId="77777777" w:rsidR="007A57FF" w:rsidRPr="007A57FF" w:rsidRDefault="007A57FF" w:rsidP="007A57FF">
      <w:pPr>
        <w:shd w:val="clear" w:color="auto" w:fill="FFFFFF"/>
        <w:tabs>
          <w:tab w:val="left" w:pos="1643"/>
        </w:tabs>
        <w:jc w:val="both"/>
        <w:rPr>
          <w:rFonts w:asciiTheme="minorHAnsi" w:eastAsia="Times New Roman" w:hAnsiTheme="minorHAnsi" w:cstheme="minorHAnsi"/>
          <w:sz w:val="22"/>
        </w:rPr>
      </w:pPr>
    </w:p>
    <w:p w14:paraId="1DEA0457" w14:textId="77777777" w:rsidR="007A57FF" w:rsidRPr="007A57FF" w:rsidRDefault="007A57FF" w:rsidP="007A57FF">
      <w:pPr>
        <w:shd w:val="clear" w:color="auto" w:fill="FFFFFF"/>
        <w:tabs>
          <w:tab w:val="left" w:pos="1643"/>
        </w:tabs>
        <w:jc w:val="both"/>
        <w:outlineLvl w:val="0"/>
        <w:rPr>
          <w:rFonts w:asciiTheme="minorHAnsi" w:hAnsiTheme="minorHAnsi" w:cstheme="minorHAnsi"/>
          <w:sz w:val="22"/>
          <w:lang w:eastAsia="hr-HR"/>
        </w:rPr>
      </w:pPr>
      <w:r w:rsidRPr="007A57FF">
        <w:rPr>
          <w:rFonts w:asciiTheme="minorHAnsi" w:hAnsiTheme="minorHAnsi" w:cstheme="minorHAnsi"/>
          <w:b/>
          <w:bCs/>
          <w:sz w:val="22"/>
          <w:lang w:eastAsia="hr-HR"/>
        </w:rPr>
        <w:t xml:space="preserve">NOSITELJ AKTIVNOSTI: </w:t>
      </w:r>
      <w:r w:rsidRPr="007A57FF">
        <w:rPr>
          <w:rFonts w:asciiTheme="minorHAnsi" w:hAnsiTheme="minorHAnsi" w:cstheme="minorHAnsi"/>
          <w:sz w:val="22"/>
          <w:lang w:eastAsia="hr-HR"/>
        </w:rPr>
        <w:t>Dubrovačko-neretvanska županija - Upravni odjel za prostorno uređenje i</w:t>
      </w:r>
    </w:p>
    <w:p w14:paraId="35B536C7" w14:textId="77777777" w:rsidR="007A57FF" w:rsidRPr="007A57FF" w:rsidRDefault="007A57FF" w:rsidP="007A57FF">
      <w:pPr>
        <w:shd w:val="clear" w:color="auto" w:fill="FFFFFF"/>
        <w:tabs>
          <w:tab w:val="left" w:pos="1643"/>
        </w:tabs>
        <w:jc w:val="both"/>
        <w:outlineLvl w:val="0"/>
        <w:rPr>
          <w:rFonts w:asciiTheme="minorHAnsi" w:hAnsiTheme="minorHAnsi" w:cstheme="minorHAnsi"/>
          <w:sz w:val="22"/>
          <w:lang w:eastAsia="hr-HR"/>
        </w:rPr>
      </w:pPr>
      <w:r w:rsidRPr="007A57FF">
        <w:rPr>
          <w:rFonts w:asciiTheme="minorHAnsi" w:hAnsiTheme="minorHAnsi" w:cstheme="minorHAnsi"/>
          <w:sz w:val="22"/>
          <w:lang w:eastAsia="hr-HR"/>
        </w:rPr>
        <w:t>gradnju, MPGI – Zavod za prostorni razvoj, Zavod za prostorno uređenje DNŽ.</w:t>
      </w:r>
    </w:p>
    <w:p w14:paraId="04033A7A" w14:textId="77777777" w:rsidR="007A57FF" w:rsidRPr="007A57FF" w:rsidRDefault="007A57FF" w:rsidP="007A57FF">
      <w:pPr>
        <w:shd w:val="clear" w:color="auto" w:fill="FFFFFF"/>
        <w:tabs>
          <w:tab w:val="left" w:pos="1643"/>
        </w:tabs>
        <w:jc w:val="both"/>
        <w:outlineLvl w:val="0"/>
        <w:rPr>
          <w:rFonts w:asciiTheme="minorHAnsi" w:eastAsia="Times New Roman" w:hAnsiTheme="minorHAnsi" w:cstheme="minorHAnsi"/>
          <w:sz w:val="22"/>
        </w:rPr>
      </w:pPr>
    </w:p>
    <w:p w14:paraId="0AE7070E" w14:textId="77777777" w:rsidR="007A57FF" w:rsidRPr="007A57FF" w:rsidRDefault="007A57FF" w:rsidP="007A57FF">
      <w:pPr>
        <w:shd w:val="clear" w:color="auto" w:fill="FFFFFF"/>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ISHODIŠTE I POKAZATELJI NA KOJIMA SE ZASNIVAJU IZRAČUNI I OCJENE POTREBNIH SREDSTAVA ZA PROVOĐENJE PROGRAMA:</w:t>
      </w:r>
    </w:p>
    <w:p w14:paraId="5C06686B" w14:textId="77777777" w:rsidR="007A57FF" w:rsidRPr="007A57FF" w:rsidRDefault="007A57FF" w:rsidP="007A57FF">
      <w:pPr>
        <w:autoSpaceDE w:val="0"/>
        <w:autoSpaceDN w:val="0"/>
        <w:adjustRightInd w:val="0"/>
        <w:jc w:val="both"/>
        <w:rPr>
          <w:rFonts w:asciiTheme="minorHAnsi" w:hAnsiTheme="minorHAnsi" w:cstheme="minorHAnsi"/>
          <w:sz w:val="22"/>
          <w:lang w:eastAsia="hr-HR"/>
        </w:rPr>
      </w:pPr>
      <w:r w:rsidRPr="007A57FF">
        <w:rPr>
          <w:rFonts w:asciiTheme="minorHAnsi" w:hAnsiTheme="minorHAnsi" w:cstheme="minorHAnsi"/>
          <w:sz w:val="22"/>
          <w:lang w:eastAsia="hr-HR"/>
        </w:rPr>
        <w:t>Planske veličine su određene u predloženim iznosima temeljem raspoloživih limita planiranih za Ciljane Izmjene i dopune Prostornog plana DNŽ (DNŽ), PP NP Mljet, PP IGP, ISPU, DPPR te Stručno-analitičke poslove za izradu UPU-a Dubrovnik s Lokrumom te Transformacija PPDNŽ.</w:t>
      </w:r>
    </w:p>
    <w:p w14:paraId="7CE0C3E2" w14:textId="77777777" w:rsidR="007A57FF" w:rsidRPr="007A57FF" w:rsidRDefault="007A57FF" w:rsidP="007A57FF">
      <w:pPr>
        <w:shd w:val="clear" w:color="auto" w:fill="FFFFFF"/>
        <w:jc w:val="both"/>
        <w:rPr>
          <w:rFonts w:asciiTheme="minorHAnsi" w:eastAsia="Times New Roman" w:hAnsiTheme="minorHAnsi" w:cstheme="minorHAnsi"/>
          <w:sz w:val="22"/>
        </w:rPr>
      </w:pPr>
    </w:p>
    <w:p w14:paraId="55C7AE56" w14:textId="77777777" w:rsidR="007A57FF" w:rsidRPr="007A57FF" w:rsidRDefault="007A57FF" w:rsidP="007A57FF">
      <w:pPr>
        <w:shd w:val="clear" w:color="auto" w:fill="FFFFFF"/>
        <w:jc w:val="both"/>
        <w:rPr>
          <w:rFonts w:asciiTheme="minorHAnsi" w:eastAsia="Times New Roman" w:hAnsiTheme="minorHAnsi" w:cstheme="minorHAnsi"/>
          <w:sz w:val="22"/>
        </w:rPr>
      </w:pPr>
      <w:r w:rsidRPr="007A57FF">
        <w:rPr>
          <w:rFonts w:asciiTheme="minorHAnsi" w:eastAsia="Times New Roman" w:hAnsiTheme="minorHAnsi" w:cstheme="minorHAnsi"/>
          <w:b/>
          <w:bCs/>
          <w:sz w:val="22"/>
        </w:rPr>
        <w:t>IZVJEŠTAJ O POSTIGNUTIM CILJEVIMA I REZULTATIMA PROGRAMA TEMELJENIM NA POKAZATELJIMA USPJEŠNOSTI U PRETHODNOJ GODINI</w:t>
      </w:r>
    </w:p>
    <w:p w14:paraId="6877EF2F" w14:textId="77777777" w:rsidR="007A57FF" w:rsidRPr="007A57FF" w:rsidRDefault="007A57FF" w:rsidP="007A57FF">
      <w:pPr>
        <w:autoSpaceDE w:val="0"/>
        <w:autoSpaceDN w:val="0"/>
        <w:adjustRightInd w:val="0"/>
        <w:jc w:val="both"/>
        <w:rPr>
          <w:rFonts w:asciiTheme="minorHAnsi" w:hAnsiTheme="minorHAnsi" w:cstheme="minorHAnsi"/>
          <w:color w:val="000000" w:themeColor="text1"/>
          <w:sz w:val="22"/>
          <w:lang w:eastAsia="hr-HR"/>
        </w:rPr>
      </w:pPr>
      <w:r w:rsidRPr="007A57FF">
        <w:rPr>
          <w:rFonts w:asciiTheme="minorHAnsi" w:hAnsiTheme="minorHAnsi" w:cstheme="minorHAnsi"/>
          <w:color w:val="000000" w:themeColor="text1"/>
          <w:sz w:val="22"/>
          <w:lang w:eastAsia="hr-HR"/>
        </w:rPr>
        <w:t>Započeta je transformacija Prostornog Plana DNŽ. Nastavak izrade stručno-analitičkih poslova u sklopu pripremnih radova za izradu UPU povijesne cjeline grada Dubrovnika s otokom Lokrumom, nastavak izrade nacrta PPNP Mljet, praćenje izrade SPUO za CIDPPDNŽ, te izrada Nacrta konačnog prijedloga PP IGP.</w:t>
      </w:r>
    </w:p>
    <w:p w14:paraId="5C1FC506" w14:textId="77777777" w:rsidR="007A57FF" w:rsidRPr="007A57FF" w:rsidRDefault="007A57FF" w:rsidP="007A57FF">
      <w:pPr>
        <w:shd w:val="clear" w:color="auto" w:fill="FFFFFF"/>
        <w:jc w:val="both"/>
        <w:rPr>
          <w:rFonts w:asciiTheme="minorHAnsi" w:eastAsia="Times New Roman" w:hAnsiTheme="minorHAnsi" w:cstheme="minorHAnsi"/>
          <w:sz w:val="22"/>
        </w:rPr>
      </w:pPr>
    </w:p>
    <w:p w14:paraId="49D6670C" w14:textId="77777777" w:rsidR="007A57FF" w:rsidRPr="007A57FF" w:rsidRDefault="007A57FF" w:rsidP="007A57FF">
      <w:pPr>
        <w:shd w:val="clear" w:color="auto" w:fill="FFFFFF"/>
        <w:jc w:val="both"/>
        <w:outlineLvl w:val="0"/>
        <w:rPr>
          <w:rFonts w:asciiTheme="minorHAnsi" w:eastAsia="Times New Roman" w:hAnsiTheme="minorHAnsi" w:cstheme="minorHAnsi"/>
          <w:b/>
          <w:bCs/>
          <w:sz w:val="22"/>
        </w:rPr>
      </w:pPr>
      <w:r w:rsidRPr="007A57FF">
        <w:rPr>
          <w:rFonts w:asciiTheme="minorHAnsi" w:eastAsia="Times New Roman" w:hAnsiTheme="minorHAnsi" w:cstheme="minorHAnsi"/>
          <w:b/>
          <w:bCs/>
          <w:sz w:val="22"/>
        </w:rPr>
        <w:t>NAČIN I SREDSTVA ZA REALIZACIJU PROGRAMA: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3301"/>
        <w:gridCol w:w="1990"/>
        <w:gridCol w:w="1419"/>
        <w:gridCol w:w="1841"/>
      </w:tblGrid>
      <w:tr w:rsidR="007A57FF" w:rsidRPr="007A57FF" w14:paraId="7102AF24" w14:textId="77777777" w:rsidTr="00BB041F">
        <w:tc>
          <w:tcPr>
            <w:tcW w:w="658" w:type="dxa"/>
            <w:tcBorders>
              <w:top w:val="single" w:sz="4" w:space="0" w:color="auto"/>
              <w:left w:val="single" w:sz="4" w:space="0" w:color="auto"/>
              <w:bottom w:val="single" w:sz="4" w:space="0" w:color="auto"/>
              <w:right w:val="single" w:sz="4" w:space="0" w:color="auto"/>
            </w:tcBorders>
            <w:shd w:val="clear" w:color="auto" w:fill="F2F2F2"/>
          </w:tcPr>
          <w:p w14:paraId="413C1877"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Rb.</w:t>
            </w:r>
          </w:p>
        </w:tc>
        <w:tc>
          <w:tcPr>
            <w:tcW w:w="3301" w:type="dxa"/>
            <w:tcBorders>
              <w:top w:val="single" w:sz="4" w:space="0" w:color="auto"/>
              <w:left w:val="single" w:sz="4" w:space="0" w:color="auto"/>
              <w:bottom w:val="single" w:sz="4" w:space="0" w:color="auto"/>
              <w:right w:val="single" w:sz="4" w:space="0" w:color="auto"/>
            </w:tcBorders>
            <w:shd w:val="clear" w:color="auto" w:fill="F2F2F2"/>
          </w:tcPr>
          <w:p w14:paraId="398376A8"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Naziv aktivnosti / projekta</w:t>
            </w:r>
          </w:p>
        </w:tc>
        <w:tc>
          <w:tcPr>
            <w:tcW w:w="1990" w:type="dxa"/>
            <w:tcBorders>
              <w:top w:val="single" w:sz="4" w:space="0" w:color="auto"/>
              <w:left w:val="single" w:sz="4" w:space="0" w:color="auto"/>
              <w:bottom w:val="single" w:sz="4" w:space="0" w:color="auto"/>
              <w:right w:val="single" w:sz="4" w:space="0" w:color="auto"/>
            </w:tcBorders>
            <w:shd w:val="clear" w:color="auto" w:fill="F2F2F2"/>
          </w:tcPr>
          <w:p w14:paraId="036BD451" w14:textId="77777777" w:rsidR="007A57FF" w:rsidRPr="007A57FF" w:rsidRDefault="007A57FF" w:rsidP="007A57FF">
            <w:pPr>
              <w:jc w:val="left"/>
              <w:rPr>
                <w:rFonts w:asciiTheme="minorHAnsi" w:eastAsia="Times New Roman" w:hAnsiTheme="minorHAnsi" w:cstheme="minorHAnsi"/>
                <w:b/>
                <w:bCs/>
                <w:sz w:val="22"/>
              </w:rPr>
            </w:pPr>
            <w:r w:rsidRPr="007A57FF">
              <w:rPr>
                <w:rFonts w:ascii="Calibri" w:eastAsia="Times New Roman" w:hAnsi="Calibri"/>
                <w:b/>
                <w:bCs/>
                <w:sz w:val="22"/>
              </w:rPr>
              <w:t>I. REBALANS 2025.</w:t>
            </w:r>
          </w:p>
        </w:tc>
        <w:tc>
          <w:tcPr>
            <w:tcW w:w="1419" w:type="dxa"/>
            <w:tcBorders>
              <w:top w:val="single" w:sz="4" w:space="0" w:color="auto"/>
              <w:left w:val="single" w:sz="4" w:space="0" w:color="auto"/>
              <w:bottom w:val="single" w:sz="4" w:space="0" w:color="auto"/>
              <w:right w:val="single" w:sz="4" w:space="0" w:color="auto"/>
            </w:tcBorders>
            <w:shd w:val="clear" w:color="auto" w:fill="F2F2F2"/>
          </w:tcPr>
          <w:p w14:paraId="5ABCCD43" w14:textId="77777777" w:rsidR="007A57FF" w:rsidRPr="007A57FF" w:rsidRDefault="007A57FF" w:rsidP="007A57FF">
            <w:pPr>
              <w:jc w:val="both"/>
              <w:rPr>
                <w:rFonts w:asciiTheme="minorHAnsi" w:hAnsiTheme="minorHAnsi" w:cstheme="minorHAnsi"/>
                <w:b/>
                <w:bCs/>
                <w:sz w:val="22"/>
                <w:lang w:eastAsia="hr-HR"/>
              </w:rPr>
            </w:pPr>
            <w:r w:rsidRPr="007A57FF">
              <w:rPr>
                <w:rFonts w:asciiTheme="minorHAnsi" w:hAnsiTheme="minorHAnsi" w:cstheme="minorHAnsi"/>
                <w:b/>
                <w:bCs/>
                <w:sz w:val="22"/>
                <w:lang w:eastAsia="hr-HR"/>
              </w:rPr>
              <w:t>PROMJENA IZNOSA</w:t>
            </w:r>
          </w:p>
        </w:tc>
        <w:tc>
          <w:tcPr>
            <w:tcW w:w="1841" w:type="dxa"/>
            <w:tcBorders>
              <w:top w:val="single" w:sz="4" w:space="0" w:color="auto"/>
              <w:left w:val="single" w:sz="4" w:space="0" w:color="auto"/>
              <w:bottom w:val="single" w:sz="4" w:space="0" w:color="auto"/>
              <w:right w:val="single" w:sz="4" w:space="0" w:color="auto"/>
            </w:tcBorders>
            <w:shd w:val="clear" w:color="auto" w:fill="F2F2F2"/>
          </w:tcPr>
          <w:p w14:paraId="181B7921" w14:textId="77777777" w:rsidR="007A57FF" w:rsidRPr="007A57FF" w:rsidRDefault="007A57FF" w:rsidP="007A57FF">
            <w:pPr>
              <w:ind w:left="-102"/>
              <w:jc w:val="both"/>
              <w:rPr>
                <w:rFonts w:asciiTheme="minorHAnsi" w:eastAsia="Times New Roman" w:hAnsiTheme="minorHAnsi" w:cstheme="minorHAnsi"/>
                <w:b/>
                <w:bCs/>
                <w:sz w:val="22"/>
              </w:rPr>
            </w:pPr>
            <w:r w:rsidRPr="007A57FF">
              <w:rPr>
                <w:rFonts w:asciiTheme="minorHAnsi" w:hAnsiTheme="minorHAnsi" w:cstheme="minorHAnsi"/>
                <w:b/>
                <w:bCs/>
                <w:sz w:val="22"/>
                <w:lang w:eastAsia="hr-HR"/>
              </w:rPr>
              <w:t>II. REBALANS 2025.</w:t>
            </w:r>
          </w:p>
        </w:tc>
      </w:tr>
      <w:tr w:rsidR="007A57FF" w:rsidRPr="007A57FF" w14:paraId="02957B05" w14:textId="77777777" w:rsidTr="00BB041F">
        <w:tc>
          <w:tcPr>
            <w:tcW w:w="658" w:type="dxa"/>
            <w:tcBorders>
              <w:top w:val="single" w:sz="4" w:space="0" w:color="auto"/>
              <w:left w:val="single" w:sz="4" w:space="0" w:color="auto"/>
              <w:bottom w:val="single" w:sz="4" w:space="0" w:color="auto"/>
              <w:right w:val="single" w:sz="4" w:space="0" w:color="auto"/>
            </w:tcBorders>
          </w:tcPr>
          <w:p w14:paraId="0F05F536"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1.</w:t>
            </w:r>
          </w:p>
        </w:tc>
        <w:tc>
          <w:tcPr>
            <w:tcW w:w="3301" w:type="dxa"/>
            <w:tcBorders>
              <w:top w:val="single" w:sz="4" w:space="0" w:color="auto"/>
              <w:left w:val="single" w:sz="4" w:space="0" w:color="auto"/>
              <w:bottom w:val="single" w:sz="4" w:space="0" w:color="auto"/>
              <w:right w:val="single" w:sz="4" w:space="0" w:color="auto"/>
            </w:tcBorders>
          </w:tcPr>
          <w:p w14:paraId="729CD947"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PPDNŽ – stručna podloga – analize i ocjene postojećeg stanja</w:t>
            </w:r>
          </w:p>
        </w:tc>
        <w:tc>
          <w:tcPr>
            <w:tcW w:w="1990" w:type="dxa"/>
            <w:tcBorders>
              <w:top w:val="single" w:sz="4" w:space="0" w:color="auto"/>
              <w:left w:val="single" w:sz="4" w:space="0" w:color="auto"/>
              <w:bottom w:val="single" w:sz="4" w:space="0" w:color="auto"/>
              <w:right w:val="single" w:sz="4" w:space="0" w:color="auto"/>
            </w:tcBorders>
          </w:tcPr>
          <w:p w14:paraId="06486FA2" w14:textId="77777777" w:rsidR="007A57FF" w:rsidRPr="007A57FF" w:rsidRDefault="007A57FF" w:rsidP="007A57FF">
            <w:pPr>
              <w:jc w:val="right"/>
              <w:rPr>
                <w:rFonts w:asciiTheme="minorHAnsi" w:eastAsia="Times New Roman" w:hAnsiTheme="minorHAnsi" w:cstheme="minorHAnsi"/>
                <w:b/>
                <w:bCs/>
                <w:sz w:val="22"/>
              </w:rPr>
            </w:pPr>
            <w:r w:rsidRPr="007A57FF">
              <w:rPr>
                <w:rFonts w:ascii="Calibri" w:eastAsia="Times New Roman" w:hAnsi="Calibri"/>
                <w:b/>
                <w:bCs/>
                <w:sz w:val="22"/>
              </w:rPr>
              <w:t>14.000,00</w:t>
            </w:r>
          </w:p>
        </w:tc>
        <w:tc>
          <w:tcPr>
            <w:tcW w:w="1419" w:type="dxa"/>
            <w:tcBorders>
              <w:top w:val="single" w:sz="4" w:space="0" w:color="auto"/>
              <w:left w:val="single" w:sz="4" w:space="0" w:color="auto"/>
              <w:bottom w:val="single" w:sz="4" w:space="0" w:color="auto"/>
              <w:right w:val="single" w:sz="4" w:space="0" w:color="auto"/>
            </w:tcBorders>
          </w:tcPr>
          <w:p w14:paraId="23EF50A0"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-3.000,00</w:t>
            </w:r>
          </w:p>
        </w:tc>
        <w:tc>
          <w:tcPr>
            <w:tcW w:w="1841" w:type="dxa"/>
            <w:tcBorders>
              <w:top w:val="single" w:sz="4" w:space="0" w:color="auto"/>
              <w:left w:val="single" w:sz="4" w:space="0" w:color="auto"/>
              <w:bottom w:val="single" w:sz="4" w:space="0" w:color="auto"/>
              <w:right w:val="single" w:sz="4" w:space="0" w:color="auto"/>
            </w:tcBorders>
          </w:tcPr>
          <w:p w14:paraId="2EF4DB80" w14:textId="77777777" w:rsidR="007A57FF" w:rsidRPr="007A57FF" w:rsidRDefault="007A57FF" w:rsidP="007A57FF">
            <w:pPr>
              <w:ind w:left="-102"/>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11.000,00</w:t>
            </w:r>
          </w:p>
        </w:tc>
      </w:tr>
      <w:tr w:rsidR="007A57FF" w:rsidRPr="007A57FF" w14:paraId="2378F39C" w14:textId="77777777" w:rsidTr="00BB041F">
        <w:tc>
          <w:tcPr>
            <w:tcW w:w="658" w:type="dxa"/>
            <w:tcBorders>
              <w:top w:val="single" w:sz="4" w:space="0" w:color="auto"/>
              <w:left w:val="single" w:sz="4" w:space="0" w:color="auto"/>
              <w:bottom w:val="single" w:sz="4" w:space="0" w:color="auto"/>
              <w:right w:val="single" w:sz="4" w:space="0" w:color="auto"/>
            </w:tcBorders>
          </w:tcPr>
          <w:p w14:paraId="3B9D272A"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2.</w:t>
            </w:r>
          </w:p>
        </w:tc>
        <w:tc>
          <w:tcPr>
            <w:tcW w:w="3301" w:type="dxa"/>
            <w:tcBorders>
              <w:top w:val="single" w:sz="4" w:space="0" w:color="auto"/>
              <w:left w:val="single" w:sz="4" w:space="0" w:color="auto"/>
              <w:bottom w:val="single" w:sz="4" w:space="0" w:color="auto"/>
              <w:right w:val="single" w:sz="4" w:space="0" w:color="auto"/>
            </w:tcBorders>
          </w:tcPr>
          <w:p w14:paraId="16F44084"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Vanjska djelatnost ZZPUDNZ</w:t>
            </w:r>
          </w:p>
        </w:tc>
        <w:tc>
          <w:tcPr>
            <w:tcW w:w="1990" w:type="dxa"/>
            <w:tcBorders>
              <w:top w:val="single" w:sz="4" w:space="0" w:color="auto"/>
              <w:left w:val="single" w:sz="4" w:space="0" w:color="auto"/>
              <w:bottom w:val="single" w:sz="4" w:space="0" w:color="auto"/>
              <w:right w:val="single" w:sz="4" w:space="0" w:color="auto"/>
            </w:tcBorders>
          </w:tcPr>
          <w:p w14:paraId="335BD2A8" w14:textId="77777777" w:rsidR="007A57FF" w:rsidRPr="007A57FF" w:rsidRDefault="007A57FF" w:rsidP="007A57FF">
            <w:pPr>
              <w:jc w:val="right"/>
              <w:rPr>
                <w:rFonts w:asciiTheme="minorHAnsi" w:eastAsia="Times New Roman" w:hAnsiTheme="minorHAnsi" w:cstheme="minorHAnsi"/>
                <w:b/>
                <w:bCs/>
                <w:sz w:val="22"/>
              </w:rPr>
            </w:pPr>
            <w:r w:rsidRPr="007A57FF">
              <w:rPr>
                <w:rFonts w:ascii="Calibri" w:eastAsia="Times New Roman" w:hAnsi="Calibri"/>
                <w:b/>
                <w:bCs/>
                <w:sz w:val="22"/>
              </w:rPr>
              <w:t>9.000,00</w:t>
            </w:r>
          </w:p>
        </w:tc>
        <w:tc>
          <w:tcPr>
            <w:tcW w:w="1419" w:type="dxa"/>
            <w:tcBorders>
              <w:top w:val="single" w:sz="4" w:space="0" w:color="auto"/>
              <w:left w:val="single" w:sz="4" w:space="0" w:color="auto"/>
              <w:bottom w:val="single" w:sz="4" w:space="0" w:color="auto"/>
              <w:right w:val="single" w:sz="4" w:space="0" w:color="auto"/>
            </w:tcBorders>
          </w:tcPr>
          <w:p w14:paraId="64AD548A"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0,00</w:t>
            </w:r>
          </w:p>
        </w:tc>
        <w:tc>
          <w:tcPr>
            <w:tcW w:w="1841" w:type="dxa"/>
            <w:tcBorders>
              <w:top w:val="single" w:sz="4" w:space="0" w:color="auto"/>
              <w:left w:val="single" w:sz="4" w:space="0" w:color="auto"/>
              <w:bottom w:val="single" w:sz="4" w:space="0" w:color="auto"/>
              <w:right w:val="single" w:sz="4" w:space="0" w:color="auto"/>
            </w:tcBorders>
          </w:tcPr>
          <w:p w14:paraId="68912658" w14:textId="77777777" w:rsidR="007A57FF" w:rsidRPr="007A57FF" w:rsidRDefault="007A57FF" w:rsidP="007A57FF">
            <w:pPr>
              <w:ind w:left="-102"/>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9.000,00</w:t>
            </w:r>
          </w:p>
        </w:tc>
      </w:tr>
      <w:tr w:rsidR="007A57FF" w:rsidRPr="007A57FF" w14:paraId="4395C4C4" w14:textId="77777777" w:rsidTr="00BB041F">
        <w:tc>
          <w:tcPr>
            <w:tcW w:w="658" w:type="dxa"/>
            <w:tcBorders>
              <w:top w:val="single" w:sz="4" w:space="0" w:color="auto"/>
              <w:left w:val="single" w:sz="4" w:space="0" w:color="auto"/>
              <w:bottom w:val="single" w:sz="4" w:space="0" w:color="auto"/>
              <w:right w:val="single" w:sz="4" w:space="0" w:color="auto"/>
            </w:tcBorders>
          </w:tcPr>
          <w:p w14:paraId="722661E3"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3.</w:t>
            </w:r>
          </w:p>
        </w:tc>
        <w:tc>
          <w:tcPr>
            <w:tcW w:w="3301" w:type="dxa"/>
            <w:tcBorders>
              <w:top w:val="single" w:sz="4" w:space="0" w:color="auto"/>
              <w:left w:val="single" w:sz="4" w:space="0" w:color="auto"/>
              <w:bottom w:val="single" w:sz="4" w:space="0" w:color="auto"/>
              <w:right w:val="single" w:sz="4" w:space="0" w:color="auto"/>
            </w:tcBorders>
          </w:tcPr>
          <w:p w14:paraId="458646D6"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RH – PP NP MLJET</w:t>
            </w:r>
          </w:p>
        </w:tc>
        <w:tc>
          <w:tcPr>
            <w:tcW w:w="1990" w:type="dxa"/>
            <w:tcBorders>
              <w:top w:val="single" w:sz="4" w:space="0" w:color="auto"/>
              <w:left w:val="single" w:sz="4" w:space="0" w:color="auto"/>
              <w:bottom w:val="single" w:sz="4" w:space="0" w:color="auto"/>
              <w:right w:val="single" w:sz="4" w:space="0" w:color="auto"/>
            </w:tcBorders>
          </w:tcPr>
          <w:p w14:paraId="4B5865DE" w14:textId="77777777" w:rsidR="007A57FF" w:rsidRPr="007A57FF" w:rsidRDefault="007A57FF" w:rsidP="007A57FF">
            <w:pPr>
              <w:jc w:val="right"/>
              <w:rPr>
                <w:rFonts w:asciiTheme="minorHAnsi" w:eastAsia="Times New Roman" w:hAnsiTheme="minorHAnsi" w:cstheme="minorHAnsi"/>
                <w:b/>
                <w:bCs/>
                <w:sz w:val="22"/>
              </w:rPr>
            </w:pPr>
            <w:r w:rsidRPr="007A57FF">
              <w:rPr>
                <w:rFonts w:ascii="Calibri" w:eastAsia="Times New Roman" w:hAnsi="Calibri"/>
                <w:b/>
                <w:bCs/>
                <w:sz w:val="22"/>
              </w:rPr>
              <w:t>10.653,00</w:t>
            </w:r>
          </w:p>
        </w:tc>
        <w:tc>
          <w:tcPr>
            <w:tcW w:w="1419" w:type="dxa"/>
            <w:tcBorders>
              <w:top w:val="single" w:sz="4" w:space="0" w:color="auto"/>
              <w:left w:val="single" w:sz="4" w:space="0" w:color="auto"/>
              <w:bottom w:val="single" w:sz="4" w:space="0" w:color="auto"/>
              <w:right w:val="single" w:sz="4" w:space="0" w:color="auto"/>
            </w:tcBorders>
          </w:tcPr>
          <w:p w14:paraId="1948E598" w14:textId="77777777" w:rsidR="007A57FF" w:rsidRPr="007A57FF" w:rsidRDefault="007A57FF" w:rsidP="007A57FF">
            <w:pPr>
              <w:jc w:val="right"/>
              <w:rPr>
                <w:rFonts w:asciiTheme="minorHAnsi" w:hAnsiTheme="minorHAnsi" w:cstheme="minorHAnsi"/>
                <w:b/>
                <w:bCs/>
                <w:sz w:val="22"/>
                <w:lang w:eastAsia="hr-HR"/>
              </w:rPr>
            </w:pPr>
            <w:r w:rsidRPr="007A57FF">
              <w:rPr>
                <w:rFonts w:asciiTheme="minorHAnsi" w:hAnsiTheme="minorHAnsi" w:cstheme="minorHAnsi"/>
                <w:b/>
                <w:bCs/>
                <w:sz w:val="22"/>
                <w:lang w:eastAsia="hr-HR"/>
              </w:rPr>
              <w:t>0,00</w:t>
            </w:r>
          </w:p>
        </w:tc>
        <w:tc>
          <w:tcPr>
            <w:tcW w:w="1841" w:type="dxa"/>
            <w:tcBorders>
              <w:top w:val="single" w:sz="4" w:space="0" w:color="auto"/>
              <w:left w:val="single" w:sz="4" w:space="0" w:color="auto"/>
              <w:bottom w:val="single" w:sz="4" w:space="0" w:color="auto"/>
              <w:right w:val="single" w:sz="4" w:space="0" w:color="auto"/>
            </w:tcBorders>
          </w:tcPr>
          <w:p w14:paraId="1C9CB9EF" w14:textId="77777777" w:rsidR="007A57FF" w:rsidRPr="007A57FF" w:rsidRDefault="007A57FF" w:rsidP="007A57FF">
            <w:pPr>
              <w:ind w:left="-102"/>
              <w:jc w:val="right"/>
              <w:rPr>
                <w:rFonts w:asciiTheme="minorHAnsi" w:eastAsia="Times New Roman" w:hAnsiTheme="minorHAnsi" w:cstheme="minorHAnsi"/>
                <w:b/>
                <w:bCs/>
                <w:sz w:val="22"/>
              </w:rPr>
            </w:pPr>
            <w:r w:rsidRPr="007A57FF">
              <w:rPr>
                <w:rFonts w:asciiTheme="minorHAnsi" w:hAnsiTheme="minorHAnsi" w:cstheme="minorHAnsi"/>
                <w:b/>
                <w:bCs/>
                <w:sz w:val="22"/>
                <w:lang w:eastAsia="hr-HR"/>
              </w:rPr>
              <w:t>10.653,00</w:t>
            </w:r>
          </w:p>
        </w:tc>
      </w:tr>
      <w:tr w:rsidR="007A57FF" w:rsidRPr="007A57FF" w14:paraId="1C688866" w14:textId="77777777" w:rsidTr="00BB041F">
        <w:tc>
          <w:tcPr>
            <w:tcW w:w="658" w:type="dxa"/>
            <w:tcBorders>
              <w:top w:val="single" w:sz="4" w:space="0" w:color="auto"/>
              <w:left w:val="single" w:sz="4" w:space="0" w:color="auto"/>
              <w:bottom w:val="single" w:sz="4" w:space="0" w:color="auto"/>
              <w:right w:val="single" w:sz="4" w:space="0" w:color="auto"/>
            </w:tcBorders>
          </w:tcPr>
          <w:p w14:paraId="63AA5CDB"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4.</w:t>
            </w:r>
          </w:p>
        </w:tc>
        <w:tc>
          <w:tcPr>
            <w:tcW w:w="3301" w:type="dxa"/>
            <w:tcBorders>
              <w:top w:val="single" w:sz="4" w:space="0" w:color="auto"/>
              <w:left w:val="single" w:sz="4" w:space="0" w:color="auto"/>
              <w:bottom w:val="single" w:sz="4" w:space="0" w:color="auto"/>
              <w:right w:val="single" w:sz="4" w:space="0" w:color="auto"/>
            </w:tcBorders>
          </w:tcPr>
          <w:p w14:paraId="19B92C9B"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RH - Stručna podloga -  Dubrovnik</w:t>
            </w:r>
          </w:p>
        </w:tc>
        <w:tc>
          <w:tcPr>
            <w:tcW w:w="1990" w:type="dxa"/>
            <w:tcBorders>
              <w:top w:val="single" w:sz="4" w:space="0" w:color="auto"/>
              <w:left w:val="single" w:sz="4" w:space="0" w:color="auto"/>
              <w:bottom w:val="single" w:sz="4" w:space="0" w:color="auto"/>
              <w:right w:val="single" w:sz="4" w:space="0" w:color="auto"/>
            </w:tcBorders>
          </w:tcPr>
          <w:p w14:paraId="6FF0F120" w14:textId="77777777" w:rsidR="007A57FF" w:rsidRPr="007A57FF" w:rsidRDefault="007A57FF" w:rsidP="007A57FF">
            <w:pPr>
              <w:jc w:val="right"/>
              <w:rPr>
                <w:rFonts w:asciiTheme="minorHAnsi" w:eastAsia="Times New Roman" w:hAnsiTheme="minorHAnsi" w:cstheme="minorHAnsi"/>
                <w:b/>
                <w:bCs/>
                <w:sz w:val="22"/>
              </w:rPr>
            </w:pPr>
            <w:r w:rsidRPr="007A57FF">
              <w:rPr>
                <w:rFonts w:ascii="Calibri" w:eastAsia="Times New Roman" w:hAnsi="Calibri"/>
                <w:b/>
                <w:bCs/>
                <w:sz w:val="22"/>
              </w:rPr>
              <w:t>10.000,00</w:t>
            </w:r>
          </w:p>
        </w:tc>
        <w:tc>
          <w:tcPr>
            <w:tcW w:w="1419" w:type="dxa"/>
            <w:tcBorders>
              <w:top w:val="single" w:sz="4" w:space="0" w:color="auto"/>
              <w:left w:val="single" w:sz="4" w:space="0" w:color="auto"/>
              <w:bottom w:val="single" w:sz="4" w:space="0" w:color="auto"/>
              <w:right w:val="single" w:sz="4" w:space="0" w:color="auto"/>
            </w:tcBorders>
          </w:tcPr>
          <w:p w14:paraId="095F4905" w14:textId="77777777" w:rsidR="007A57FF" w:rsidRPr="007A57FF" w:rsidRDefault="007A57FF" w:rsidP="007A57FF">
            <w:pPr>
              <w:jc w:val="right"/>
              <w:rPr>
                <w:rFonts w:asciiTheme="minorHAnsi" w:hAnsiTheme="minorHAnsi" w:cstheme="minorHAnsi"/>
                <w:b/>
                <w:bCs/>
                <w:sz w:val="22"/>
                <w:lang w:eastAsia="hr-HR"/>
              </w:rPr>
            </w:pPr>
            <w:r w:rsidRPr="007A57FF">
              <w:rPr>
                <w:rFonts w:asciiTheme="minorHAnsi" w:hAnsiTheme="minorHAnsi" w:cstheme="minorHAnsi"/>
                <w:b/>
                <w:bCs/>
                <w:sz w:val="22"/>
                <w:lang w:eastAsia="hr-HR"/>
              </w:rPr>
              <w:t>0,00</w:t>
            </w:r>
          </w:p>
        </w:tc>
        <w:tc>
          <w:tcPr>
            <w:tcW w:w="1841" w:type="dxa"/>
            <w:tcBorders>
              <w:top w:val="single" w:sz="4" w:space="0" w:color="auto"/>
              <w:left w:val="single" w:sz="4" w:space="0" w:color="auto"/>
              <w:bottom w:val="single" w:sz="4" w:space="0" w:color="auto"/>
              <w:right w:val="single" w:sz="4" w:space="0" w:color="auto"/>
            </w:tcBorders>
          </w:tcPr>
          <w:p w14:paraId="278109FA" w14:textId="77777777" w:rsidR="007A57FF" w:rsidRPr="007A57FF" w:rsidRDefault="007A57FF" w:rsidP="007A57FF">
            <w:pPr>
              <w:ind w:left="-102"/>
              <w:jc w:val="right"/>
              <w:rPr>
                <w:rFonts w:asciiTheme="minorHAnsi" w:eastAsia="Times New Roman" w:hAnsiTheme="minorHAnsi" w:cstheme="minorHAnsi"/>
                <w:b/>
                <w:bCs/>
                <w:sz w:val="22"/>
              </w:rPr>
            </w:pPr>
            <w:r w:rsidRPr="007A57FF">
              <w:rPr>
                <w:rFonts w:asciiTheme="minorHAnsi" w:hAnsiTheme="minorHAnsi" w:cstheme="minorHAnsi"/>
                <w:b/>
                <w:bCs/>
                <w:sz w:val="22"/>
                <w:lang w:eastAsia="hr-HR"/>
              </w:rPr>
              <w:t>10.000,00</w:t>
            </w:r>
          </w:p>
        </w:tc>
      </w:tr>
      <w:tr w:rsidR="007A57FF" w:rsidRPr="007A57FF" w14:paraId="3F171A69" w14:textId="77777777" w:rsidTr="00BB041F">
        <w:tc>
          <w:tcPr>
            <w:tcW w:w="658" w:type="dxa"/>
            <w:tcBorders>
              <w:top w:val="single" w:sz="4" w:space="0" w:color="auto"/>
              <w:left w:val="single" w:sz="4" w:space="0" w:color="auto"/>
              <w:bottom w:val="single" w:sz="4" w:space="0" w:color="auto"/>
              <w:right w:val="single" w:sz="4" w:space="0" w:color="auto"/>
            </w:tcBorders>
          </w:tcPr>
          <w:p w14:paraId="71457CF4"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5.</w:t>
            </w:r>
          </w:p>
        </w:tc>
        <w:tc>
          <w:tcPr>
            <w:tcW w:w="3301" w:type="dxa"/>
            <w:tcBorders>
              <w:top w:val="single" w:sz="4" w:space="0" w:color="auto"/>
              <w:left w:val="single" w:sz="4" w:space="0" w:color="auto"/>
              <w:bottom w:val="single" w:sz="4" w:space="0" w:color="auto"/>
              <w:right w:val="single" w:sz="4" w:space="0" w:color="auto"/>
            </w:tcBorders>
          </w:tcPr>
          <w:p w14:paraId="11D79CEC"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RH PPP - IGP</w:t>
            </w:r>
          </w:p>
        </w:tc>
        <w:tc>
          <w:tcPr>
            <w:tcW w:w="1990" w:type="dxa"/>
            <w:tcBorders>
              <w:top w:val="single" w:sz="4" w:space="0" w:color="auto"/>
              <w:left w:val="single" w:sz="4" w:space="0" w:color="auto"/>
              <w:bottom w:val="single" w:sz="4" w:space="0" w:color="auto"/>
              <w:right w:val="single" w:sz="4" w:space="0" w:color="auto"/>
            </w:tcBorders>
          </w:tcPr>
          <w:p w14:paraId="17ABBC04" w14:textId="77777777" w:rsidR="007A57FF" w:rsidRPr="007A57FF" w:rsidRDefault="007A57FF" w:rsidP="007A57FF">
            <w:pPr>
              <w:jc w:val="right"/>
              <w:rPr>
                <w:rFonts w:asciiTheme="minorHAnsi" w:eastAsia="Times New Roman" w:hAnsiTheme="minorHAnsi" w:cstheme="minorHAnsi"/>
                <w:b/>
                <w:bCs/>
                <w:sz w:val="22"/>
              </w:rPr>
            </w:pPr>
            <w:r w:rsidRPr="007A57FF">
              <w:rPr>
                <w:rFonts w:ascii="Calibri" w:eastAsia="Times New Roman" w:hAnsi="Calibri"/>
                <w:b/>
                <w:bCs/>
                <w:sz w:val="22"/>
              </w:rPr>
              <w:t>30.000,00</w:t>
            </w:r>
          </w:p>
        </w:tc>
        <w:tc>
          <w:tcPr>
            <w:tcW w:w="1419" w:type="dxa"/>
            <w:tcBorders>
              <w:top w:val="single" w:sz="4" w:space="0" w:color="auto"/>
              <w:left w:val="single" w:sz="4" w:space="0" w:color="auto"/>
              <w:bottom w:val="single" w:sz="4" w:space="0" w:color="auto"/>
              <w:right w:val="single" w:sz="4" w:space="0" w:color="auto"/>
            </w:tcBorders>
          </w:tcPr>
          <w:p w14:paraId="3258945C" w14:textId="77777777" w:rsidR="007A57FF" w:rsidRPr="007A57FF" w:rsidRDefault="007A57FF" w:rsidP="007A57FF">
            <w:pPr>
              <w:jc w:val="right"/>
              <w:rPr>
                <w:rFonts w:asciiTheme="minorHAnsi" w:hAnsiTheme="minorHAnsi" w:cstheme="minorHAnsi"/>
                <w:b/>
                <w:bCs/>
                <w:sz w:val="22"/>
                <w:lang w:eastAsia="hr-HR"/>
              </w:rPr>
            </w:pPr>
            <w:r w:rsidRPr="007A57FF">
              <w:rPr>
                <w:rFonts w:asciiTheme="minorHAnsi" w:hAnsiTheme="minorHAnsi" w:cstheme="minorHAnsi"/>
                <w:b/>
                <w:bCs/>
                <w:sz w:val="22"/>
                <w:lang w:eastAsia="hr-HR"/>
              </w:rPr>
              <w:t>0,00</w:t>
            </w:r>
          </w:p>
        </w:tc>
        <w:tc>
          <w:tcPr>
            <w:tcW w:w="1841" w:type="dxa"/>
            <w:tcBorders>
              <w:top w:val="single" w:sz="4" w:space="0" w:color="auto"/>
              <w:left w:val="single" w:sz="4" w:space="0" w:color="auto"/>
              <w:bottom w:val="single" w:sz="4" w:space="0" w:color="auto"/>
              <w:right w:val="single" w:sz="4" w:space="0" w:color="auto"/>
            </w:tcBorders>
          </w:tcPr>
          <w:p w14:paraId="0B405C06" w14:textId="77777777" w:rsidR="007A57FF" w:rsidRPr="007A57FF" w:rsidRDefault="007A57FF" w:rsidP="007A57FF">
            <w:pPr>
              <w:ind w:left="-102"/>
              <w:jc w:val="right"/>
              <w:rPr>
                <w:rFonts w:asciiTheme="minorHAnsi" w:eastAsia="Times New Roman" w:hAnsiTheme="minorHAnsi" w:cstheme="minorHAnsi"/>
                <w:b/>
                <w:bCs/>
                <w:sz w:val="22"/>
              </w:rPr>
            </w:pPr>
            <w:r w:rsidRPr="007A57FF">
              <w:rPr>
                <w:rFonts w:asciiTheme="minorHAnsi" w:hAnsiTheme="minorHAnsi" w:cstheme="minorHAnsi"/>
                <w:b/>
                <w:bCs/>
                <w:sz w:val="22"/>
                <w:lang w:eastAsia="hr-HR"/>
              </w:rPr>
              <w:t>30.000,00</w:t>
            </w:r>
          </w:p>
        </w:tc>
      </w:tr>
      <w:tr w:rsidR="007A57FF" w:rsidRPr="007A57FF" w14:paraId="0DFFA0D8" w14:textId="77777777" w:rsidTr="00BB041F">
        <w:tc>
          <w:tcPr>
            <w:tcW w:w="658" w:type="dxa"/>
            <w:tcBorders>
              <w:top w:val="single" w:sz="4" w:space="0" w:color="auto"/>
              <w:left w:val="single" w:sz="4" w:space="0" w:color="auto"/>
              <w:bottom w:val="single" w:sz="4" w:space="0" w:color="auto"/>
              <w:right w:val="single" w:sz="4" w:space="0" w:color="auto"/>
            </w:tcBorders>
          </w:tcPr>
          <w:p w14:paraId="745D0BE1"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6.</w:t>
            </w:r>
          </w:p>
        </w:tc>
        <w:tc>
          <w:tcPr>
            <w:tcW w:w="3301" w:type="dxa"/>
            <w:tcBorders>
              <w:top w:val="single" w:sz="4" w:space="0" w:color="auto"/>
              <w:left w:val="single" w:sz="4" w:space="0" w:color="auto"/>
              <w:bottom w:val="single" w:sz="4" w:space="0" w:color="auto"/>
              <w:right w:val="single" w:sz="4" w:space="0" w:color="auto"/>
            </w:tcBorders>
          </w:tcPr>
          <w:p w14:paraId="309D997F"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IDPPDNŽ - TRANSFORMACIJA</w:t>
            </w:r>
          </w:p>
        </w:tc>
        <w:tc>
          <w:tcPr>
            <w:tcW w:w="1990" w:type="dxa"/>
            <w:tcBorders>
              <w:top w:val="single" w:sz="4" w:space="0" w:color="auto"/>
              <w:left w:val="single" w:sz="4" w:space="0" w:color="auto"/>
              <w:bottom w:val="single" w:sz="4" w:space="0" w:color="auto"/>
              <w:right w:val="single" w:sz="4" w:space="0" w:color="auto"/>
            </w:tcBorders>
          </w:tcPr>
          <w:p w14:paraId="29166033" w14:textId="77777777" w:rsidR="007A57FF" w:rsidRPr="007A57FF" w:rsidRDefault="007A57FF" w:rsidP="007A57FF">
            <w:pPr>
              <w:jc w:val="right"/>
              <w:rPr>
                <w:rFonts w:ascii="Calibri" w:eastAsia="Times New Roman" w:hAnsi="Calibri"/>
                <w:b/>
                <w:bCs/>
                <w:sz w:val="22"/>
              </w:rPr>
            </w:pPr>
            <w:r w:rsidRPr="007A57FF">
              <w:rPr>
                <w:rFonts w:ascii="Calibri" w:eastAsia="Times New Roman" w:hAnsi="Calibri"/>
                <w:b/>
                <w:bCs/>
                <w:sz w:val="22"/>
              </w:rPr>
              <w:t>50.000,00</w:t>
            </w:r>
          </w:p>
        </w:tc>
        <w:tc>
          <w:tcPr>
            <w:tcW w:w="1419" w:type="dxa"/>
            <w:tcBorders>
              <w:top w:val="single" w:sz="4" w:space="0" w:color="auto"/>
              <w:left w:val="single" w:sz="4" w:space="0" w:color="auto"/>
              <w:bottom w:val="single" w:sz="4" w:space="0" w:color="auto"/>
              <w:right w:val="single" w:sz="4" w:space="0" w:color="auto"/>
            </w:tcBorders>
          </w:tcPr>
          <w:p w14:paraId="5A754DCE" w14:textId="77777777" w:rsidR="007A57FF" w:rsidRPr="007A57FF" w:rsidRDefault="007A57FF" w:rsidP="007A57FF">
            <w:pPr>
              <w:jc w:val="right"/>
              <w:rPr>
                <w:rFonts w:asciiTheme="minorHAnsi" w:hAnsiTheme="minorHAnsi" w:cstheme="minorHAnsi"/>
                <w:b/>
                <w:bCs/>
                <w:sz w:val="22"/>
                <w:lang w:eastAsia="hr-HR"/>
              </w:rPr>
            </w:pPr>
            <w:r w:rsidRPr="007A57FF">
              <w:rPr>
                <w:rFonts w:asciiTheme="minorHAnsi" w:hAnsiTheme="minorHAnsi" w:cstheme="minorHAnsi"/>
                <w:b/>
                <w:bCs/>
                <w:sz w:val="22"/>
                <w:lang w:eastAsia="hr-HR"/>
              </w:rPr>
              <w:t>0,00</w:t>
            </w:r>
          </w:p>
        </w:tc>
        <w:tc>
          <w:tcPr>
            <w:tcW w:w="1841" w:type="dxa"/>
            <w:tcBorders>
              <w:top w:val="single" w:sz="4" w:space="0" w:color="auto"/>
              <w:left w:val="single" w:sz="4" w:space="0" w:color="auto"/>
              <w:bottom w:val="single" w:sz="4" w:space="0" w:color="auto"/>
              <w:right w:val="single" w:sz="4" w:space="0" w:color="auto"/>
            </w:tcBorders>
          </w:tcPr>
          <w:p w14:paraId="6136CA66" w14:textId="77777777" w:rsidR="007A57FF" w:rsidRPr="007A57FF" w:rsidRDefault="007A57FF" w:rsidP="007A57FF">
            <w:pPr>
              <w:ind w:left="-102"/>
              <w:jc w:val="right"/>
              <w:rPr>
                <w:rFonts w:asciiTheme="minorHAnsi" w:hAnsiTheme="minorHAnsi" w:cstheme="minorHAnsi"/>
                <w:b/>
                <w:bCs/>
                <w:sz w:val="22"/>
                <w:lang w:eastAsia="hr-HR"/>
              </w:rPr>
            </w:pPr>
            <w:r w:rsidRPr="007A57FF">
              <w:rPr>
                <w:rFonts w:asciiTheme="minorHAnsi" w:hAnsiTheme="minorHAnsi" w:cstheme="minorHAnsi"/>
                <w:b/>
                <w:bCs/>
                <w:sz w:val="22"/>
                <w:lang w:eastAsia="hr-HR"/>
              </w:rPr>
              <w:t>50.000,00</w:t>
            </w:r>
          </w:p>
        </w:tc>
      </w:tr>
      <w:tr w:rsidR="007A57FF" w:rsidRPr="007A57FF" w14:paraId="01F60C3A" w14:textId="77777777" w:rsidTr="00BB041F">
        <w:tc>
          <w:tcPr>
            <w:tcW w:w="658" w:type="dxa"/>
            <w:tcBorders>
              <w:top w:val="single" w:sz="4" w:space="0" w:color="auto"/>
              <w:left w:val="single" w:sz="4" w:space="0" w:color="auto"/>
              <w:bottom w:val="single" w:sz="4" w:space="0" w:color="auto"/>
              <w:right w:val="single" w:sz="4" w:space="0" w:color="auto"/>
            </w:tcBorders>
            <w:shd w:val="clear" w:color="auto" w:fill="EEECE1" w:themeFill="background2"/>
          </w:tcPr>
          <w:p w14:paraId="22CA46A0" w14:textId="77777777" w:rsidR="007A57FF" w:rsidRPr="007A57FF" w:rsidRDefault="007A57FF" w:rsidP="007A57FF">
            <w:pPr>
              <w:jc w:val="both"/>
              <w:rPr>
                <w:rFonts w:asciiTheme="minorHAnsi" w:eastAsia="Times New Roman" w:hAnsiTheme="minorHAnsi" w:cstheme="minorHAnsi"/>
                <w:b/>
                <w:bCs/>
                <w:sz w:val="22"/>
              </w:rPr>
            </w:pPr>
          </w:p>
        </w:tc>
        <w:tc>
          <w:tcPr>
            <w:tcW w:w="3301" w:type="dxa"/>
            <w:tcBorders>
              <w:top w:val="single" w:sz="4" w:space="0" w:color="auto"/>
              <w:left w:val="single" w:sz="4" w:space="0" w:color="auto"/>
              <w:bottom w:val="single" w:sz="4" w:space="0" w:color="auto"/>
              <w:right w:val="single" w:sz="4" w:space="0" w:color="auto"/>
            </w:tcBorders>
            <w:shd w:val="clear" w:color="auto" w:fill="EEECE1" w:themeFill="background2"/>
          </w:tcPr>
          <w:p w14:paraId="45043EE4" w14:textId="77777777" w:rsidR="007A57FF" w:rsidRPr="007A57FF" w:rsidRDefault="007A57FF" w:rsidP="007A57FF">
            <w:pPr>
              <w:jc w:val="both"/>
              <w:rPr>
                <w:rFonts w:asciiTheme="minorHAnsi" w:eastAsia="Times New Roman" w:hAnsiTheme="minorHAnsi" w:cstheme="minorHAnsi"/>
                <w:b/>
                <w:bCs/>
                <w:sz w:val="22"/>
              </w:rPr>
            </w:pPr>
            <w:r w:rsidRPr="007A57FF">
              <w:rPr>
                <w:rFonts w:asciiTheme="minorHAnsi" w:eastAsia="Times New Roman" w:hAnsiTheme="minorHAnsi" w:cstheme="minorHAnsi"/>
                <w:b/>
                <w:bCs/>
                <w:sz w:val="22"/>
              </w:rPr>
              <w:t>Ukupno program:</w:t>
            </w:r>
          </w:p>
        </w:tc>
        <w:tc>
          <w:tcPr>
            <w:tcW w:w="1990" w:type="dxa"/>
            <w:tcBorders>
              <w:top w:val="single" w:sz="4" w:space="0" w:color="auto"/>
              <w:left w:val="single" w:sz="4" w:space="0" w:color="auto"/>
              <w:bottom w:val="single" w:sz="4" w:space="0" w:color="auto"/>
              <w:right w:val="single" w:sz="4" w:space="0" w:color="auto"/>
            </w:tcBorders>
            <w:shd w:val="clear" w:color="auto" w:fill="EEECE1" w:themeFill="background2"/>
          </w:tcPr>
          <w:p w14:paraId="4EED97B4" w14:textId="77777777" w:rsidR="007A57FF" w:rsidRPr="007A57FF" w:rsidRDefault="007A57FF" w:rsidP="007A57FF">
            <w:pPr>
              <w:jc w:val="right"/>
              <w:rPr>
                <w:rFonts w:asciiTheme="minorHAnsi" w:eastAsia="Times New Roman" w:hAnsiTheme="minorHAnsi" w:cstheme="minorHAnsi"/>
                <w:b/>
                <w:bCs/>
                <w:sz w:val="22"/>
              </w:rPr>
            </w:pPr>
            <w:r w:rsidRPr="007A57FF">
              <w:rPr>
                <w:rFonts w:ascii="Calibri" w:eastAsia="Times New Roman" w:hAnsi="Calibri"/>
                <w:b/>
                <w:bCs/>
                <w:sz w:val="22"/>
              </w:rPr>
              <w:t>123.653,00</w:t>
            </w:r>
          </w:p>
        </w:tc>
        <w:tc>
          <w:tcPr>
            <w:tcW w:w="1419" w:type="dxa"/>
            <w:tcBorders>
              <w:top w:val="single" w:sz="4" w:space="0" w:color="auto"/>
              <w:left w:val="single" w:sz="4" w:space="0" w:color="auto"/>
              <w:bottom w:val="single" w:sz="4" w:space="0" w:color="auto"/>
              <w:right w:val="single" w:sz="4" w:space="0" w:color="auto"/>
            </w:tcBorders>
            <w:shd w:val="clear" w:color="auto" w:fill="EEECE1" w:themeFill="background2"/>
          </w:tcPr>
          <w:p w14:paraId="0BE1BD4B" w14:textId="77777777" w:rsidR="007A57FF" w:rsidRPr="007A57FF" w:rsidRDefault="007A57FF" w:rsidP="007A57FF">
            <w:pPr>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-3.000,00</w:t>
            </w:r>
          </w:p>
        </w:tc>
        <w:tc>
          <w:tcPr>
            <w:tcW w:w="1841" w:type="dxa"/>
            <w:tcBorders>
              <w:top w:val="single" w:sz="4" w:space="0" w:color="auto"/>
              <w:left w:val="single" w:sz="4" w:space="0" w:color="auto"/>
              <w:bottom w:val="single" w:sz="4" w:space="0" w:color="auto"/>
              <w:right w:val="single" w:sz="4" w:space="0" w:color="auto"/>
            </w:tcBorders>
            <w:shd w:val="clear" w:color="auto" w:fill="EEECE1" w:themeFill="background2"/>
          </w:tcPr>
          <w:p w14:paraId="6E27A51C" w14:textId="77777777" w:rsidR="007A57FF" w:rsidRPr="007A57FF" w:rsidRDefault="007A57FF" w:rsidP="007A57FF">
            <w:pPr>
              <w:ind w:left="-102"/>
              <w:jc w:val="right"/>
              <w:rPr>
                <w:rFonts w:asciiTheme="minorHAnsi" w:eastAsia="Times New Roman" w:hAnsiTheme="minorHAnsi" w:cstheme="minorHAnsi"/>
                <w:b/>
                <w:bCs/>
                <w:sz w:val="22"/>
              </w:rPr>
            </w:pPr>
            <w:r w:rsidRPr="007A57FF">
              <w:rPr>
                <w:rFonts w:asciiTheme="minorHAnsi" w:eastAsia="Times New Roman" w:hAnsiTheme="minorHAnsi" w:cstheme="minorHAnsi"/>
                <w:b/>
                <w:bCs/>
                <w:sz w:val="22"/>
              </w:rPr>
              <w:t>120.653,00</w:t>
            </w:r>
          </w:p>
        </w:tc>
      </w:tr>
    </w:tbl>
    <w:p w14:paraId="573FB3A8" w14:textId="77777777" w:rsidR="007A57FF" w:rsidRPr="007A57FF" w:rsidRDefault="007A57FF" w:rsidP="007A57FF">
      <w:pPr>
        <w:shd w:val="clear" w:color="auto" w:fill="FFFFFF"/>
        <w:jc w:val="both"/>
        <w:rPr>
          <w:rFonts w:asciiTheme="minorHAnsi" w:hAnsiTheme="minorHAnsi" w:cstheme="minorHAnsi"/>
          <w:sz w:val="22"/>
          <w:lang w:eastAsia="hr-HR"/>
        </w:rPr>
      </w:pPr>
    </w:p>
    <w:p w14:paraId="41DC22C7" w14:textId="77777777" w:rsidR="007A57FF" w:rsidRPr="007A57FF" w:rsidRDefault="007A57FF" w:rsidP="007A57FF">
      <w:pPr>
        <w:shd w:val="clear" w:color="auto" w:fill="FFFFFF"/>
        <w:jc w:val="both"/>
        <w:rPr>
          <w:rFonts w:asciiTheme="minorHAnsi" w:eastAsia="Times New Roman" w:hAnsiTheme="minorHAnsi" w:cstheme="minorHAnsi"/>
          <w:b/>
          <w:bCs/>
          <w:sz w:val="22"/>
        </w:rPr>
      </w:pPr>
      <w:r w:rsidRPr="007A57FF">
        <w:rPr>
          <w:rFonts w:asciiTheme="minorHAnsi" w:hAnsiTheme="minorHAnsi" w:cstheme="minorHAnsi"/>
          <w:sz w:val="22"/>
          <w:lang w:eastAsia="hr-HR"/>
        </w:rPr>
        <w:t>- Ostali rebalans se odnosi na preraspodjelu manjih iznosa unutar pojedinih konta utvrđenih postojećim Planom.</w:t>
      </w:r>
    </w:p>
    <w:p w14:paraId="447FFE5D" w14:textId="77777777" w:rsidR="00062155" w:rsidRPr="00CD121A" w:rsidRDefault="00062155" w:rsidP="00CB4537">
      <w:pPr>
        <w:pStyle w:val="NoSpacing"/>
        <w:rPr>
          <w:rFonts w:cs="Calibri"/>
          <w:sz w:val="24"/>
          <w:szCs w:val="24"/>
        </w:rPr>
      </w:pPr>
    </w:p>
    <w:sectPr w:rsidR="00062155" w:rsidRPr="00CD121A" w:rsidSect="00ED6B5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9A438" w14:textId="77777777" w:rsidR="00FD24ED" w:rsidRDefault="00FD24ED" w:rsidP="00992AC4">
      <w:r>
        <w:separator/>
      </w:r>
    </w:p>
  </w:endnote>
  <w:endnote w:type="continuationSeparator" w:id="0">
    <w:p w14:paraId="098C1F90" w14:textId="77777777" w:rsidR="00FD24ED" w:rsidRDefault="00FD24ED" w:rsidP="00992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Calibri"/>
    <w:panose1 w:val="00000000000000000000"/>
    <w:charset w:val="EE"/>
    <w:family w:val="auto"/>
    <w:notTrueType/>
    <w:pitch w:val="default"/>
    <w:sig w:usb0="00000005" w:usb1="00000000" w:usb2="00000000" w:usb3="00000000" w:csb0="00000002"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E7632" w14:textId="77777777" w:rsidR="00992AC4" w:rsidRDefault="002F6847">
    <w:pPr>
      <w:pStyle w:val="Footer"/>
      <w:jc w:val="right"/>
    </w:pPr>
    <w:r>
      <w:fldChar w:fldCharType="begin"/>
    </w:r>
    <w:r>
      <w:instrText xml:space="preserve"> PAGE   \* MERGEFORMAT </w:instrText>
    </w:r>
    <w:r>
      <w:fldChar w:fldCharType="separate"/>
    </w:r>
    <w:r w:rsidR="003C2C76">
      <w:rPr>
        <w:noProof/>
      </w:rPr>
      <w:t>3</w:t>
    </w:r>
    <w:r>
      <w:rPr>
        <w:noProof/>
      </w:rPr>
      <w:fldChar w:fldCharType="end"/>
    </w:r>
  </w:p>
  <w:p w14:paraId="2BD92299" w14:textId="77777777" w:rsidR="00992AC4" w:rsidRDefault="00992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A9CD8" w14:textId="77777777" w:rsidR="00FD24ED" w:rsidRDefault="00FD24ED" w:rsidP="00992AC4">
      <w:r>
        <w:separator/>
      </w:r>
    </w:p>
  </w:footnote>
  <w:footnote w:type="continuationSeparator" w:id="0">
    <w:p w14:paraId="61283E20" w14:textId="77777777" w:rsidR="00FD24ED" w:rsidRDefault="00FD24ED" w:rsidP="00992A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137B"/>
    <w:multiLevelType w:val="hybridMultilevel"/>
    <w:tmpl w:val="F6B04A84"/>
    <w:lvl w:ilvl="0" w:tplc="F1DE69C6">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08B52D4F"/>
    <w:multiLevelType w:val="hybridMultilevel"/>
    <w:tmpl w:val="E1C287AE"/>
    <w:lvl w:ilvl="0" w:tplc="F1DE69C6">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10A07F44"/>
    <w:multiLevelType w:val="hybridMultilevel"/>
    <w:tmpl w:val="597EC17C"/>
    <w:lvl w:ilvl="0" w:tplc="5F98E918">
      <w:start w:val="1"/>
      <w:numFmt w:val="bullet"/>
      <w:lvlText w:val="-"/>
      <w:lvlJc w:val="left"/>
      <w:pPr>
        <w:ind w:left="360" w:hanging="360"/>
      </w:pPr>
      <w:rPr>
        <w:rFonts w:ascii="Courier New" w:hAnsi="Courier New" w:hint="default"/>
      </w:rPr>
    </w:lvl>
    <w:lvl w:ilvl="1" w:tplc="249008A4">
      <w:numFmt w:val="bullet"/>
      <w:lvlText w:val="−"/>
      <w:lvlJc w:val="left"/>
      <w:pPr>
        <w:ind w:left="1080" w:hanging="360"/>
      </w:pPr>
      <w:rPr>
        <w:rFonts w:ascii="SymbolMT" w:eastAsia="Calibri" w:hAnsi="SymbolMT" w:cs="SymbolMT"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19DE16BD"/>
    <w:multiLevelType w:val="multilevel"/>
    <w:tmpl w:val="179A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E8496F"/>
    <w:multiLevelType w:val="hybridMultilevel"/>
    <w:tmpl w:val="33D4A5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8D51B5E"/>
    <w:multiLevelType w:val="hybridMultilevel"/>
    <w:tmpl w:val="33D4A5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A3B3175"/>
    <w:multiLevelType w:val="hybridMultilevel"/>
    <w:tmpl w:val="0B2C12E4"/>
    <w:lvl w:ilvl="0" w:tplc="DF4859D0">
      <w:numFmt w:val="bullet"/>
      <w:lvlText w:val="-"/>
      <w:lvlJc w:val="left"/>
      <w:pPr>
        <w:ind w:left="360" w:hanging="360"/>
      </w:pPr>
      <w:rPr>
        <w:rFonts w:ascii="Calibri" w:eastAsia="Times New Roman" w:hAnsi="Calibri" w:cs="Arial"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7" w15:restartNumberingAfterBreak="0">
    <w:nsid w:val="54D64CBF"/>
    <w:multiLevelType w:val="hybridMultilevel"/>
    <w:tmpl w:val="33D4A5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6CA454F"/>
    <w:multiLevelType w:val="hybridMultilevel"/>
    <w:tmpl w:val="420E644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09D06E7"/>
    <w:multiLevelType w:val="hybridMultilevel"/>
    <w:tmpl w:val="DBB41478"/>
    <w:lvl w:ilvl="0" w:tplc="6302C8D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76D477CC"/>
    <w:multiLevelType w:val="hybridMultilevel"/>
    <w:tmpl w:val="BCB042C6"/>
    <w:lvl w:ilvl="0" w:tplc="C0FACB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78384DA7"/>
    <w:multiLevelType w:val="hybridMultilevel"/>
    <w:tmpl w:val="8C563546"/>
    <w:lvl w:ilvl="0" w:tplc="DF4859D0">
      <w:numFmt w:val="bullet"/>
      <w:lvlText w:val="-"/>
      <w:lvlJc w:val="left"/>
      <w:pPr>
        <w:ind w:left="360" w:hanging="360"/>
      </w:pPr>
      <w:rPr>
        <w:rFonts w:ascii="Calibri" w:eastAsia="Times New Roman" w:hAnsi="Calibri"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2" w15:restartNumberingAfterBreak="0">
    <w:nsid w:val="7F1525CA"/>
    <w:multiLevelType w:val="hybridMultilevel"/>
    <w:tmpl w:val="F0D0EBE4"/>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16cid:durableId="930508571">
    <w:abstractNumId w:val="8"/>
  </w:num>
  <w:num w:numId="2" w16cid:durableId="1782340669">
    <w:abstractNumId w:val="9"/>
  </w:num>
  <w:num w:numId="3" w16cid:durableId="614943085">
    <w:abstractNumId w:val="6"/>
  </w:num>
  <w:num w:numId="4" w16cid:durableId="1450054511">
    <w:abstractNumId w:val="11"/>
  </w:num>
  <w:num w:numId="5" w16cid:durableId="1286619733">
    <w:abstractNumId w:val="10"/>
  </w:num>
  <w:num w:numId="6" w16cid:durableId="807548237">
    <w:abstractNumId w:val="3"/>
  </w:num>
  <w:num w:numId="7" w16cid:durableId="1888447397">
    <w:abstractNumId w:val="5"/>
  </w:num>
  <w:num w:numId="8" w16cid:durableId="1679502244">
    <w:abstractNumId w:val="7"/>
  </w:num>
  <w:num w:numId="9" w16cid:durableId="1251280158">
    <w:abstractNumId w:val="4"/>
  </w:num>
  <w:num w:numId="10" w16cid:durableId="1074014075">
    <w:abstractNumId w:val="2"/>
  </w:num>
  <w:num w:numId="11" w16cid:durableId="1832872819">
    <w:abstractNumId w:val="12"/>
  </w:num>
  <w:num w:numId="12" w16cid:durableId="773548922">
    <w:abstractNumId w:val="1"/>
  </w:num>
  <w:num w:numId="13" w16cid:durableId="1683241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354"/>
    <w:rsid w:val="000005EC"/>
    <w:rsid w:val="00003877"/>
    <w:rsid w:val="00013722"/>
    <w:rsid w:val="000258EE"/>
    <w:rsid w:val="00031758"/>
    <w:rsid w:val="00042555"/>
    <w:rsid w:val="0005016A"/>
    <w:rsid w:val="00052453"/>
    <w:rsid w:val="000554F6"/>
    <w:rsid w:val="00062155"/>
    <w:rsid w:val="000670D0"/>
    <w:rsid w:val="00070129"/>
    <w:rsid w:val="00071E83"/>
    <w:rsid w:val="00073837"/>
    <w:rsid w:val="0007495B"/>
    <w:rsid w:val="00074BEF"/>
    <w:rsid w:val="00077B4D"/>
    <w:rsid w:val="00081CC8"/>
    <w:rsid w:val="00084CD7"/>
    <w:rsid w:val="00092AE5"/>
    <w:rsid w:val="0009493E"/>
    <w:rsid w:val="000A1C96"/>
    <w:rsid w:val="000A49E6"/>
    <w:rsid w:val="000C5F9B"/>
    <w:rsid w:val="000D1E97"/>
    <w:rsid w:val="000D367D"/>
    <w:rsid w:val="000D7058"/>
    <w:rsid w:val="000E592F"/>
    <w:rsid w:val="000E5ACF"/>
    <w:rsid w:val="000F192A"/>
    <w:rsid w:val="000F2D71"/>
    <w:rsid w:val="000F3245"/>
    <w:rsid w:val="000F7489"/>
    <w:rsid w:val="00101DFE"/>
    <w:rsid w:val="00104C60"/>
    <w:rsid w:val="0010584B"/>
    <w:rsid w:val="00105E18"/>
    <w:rsid w:val="0012506A"/>
    <w:rsid w:val="001328E7"/>
    <w:rsid w:val="001336BD"/>
    <w:rsid w:val="00136503"/>
    <w:rsid w:val="00141A93"/>
    <w:rsid w:val="001435DE"/>
    <w:rsid w:val="00150139"/>
    <w:rsid w:val="00151B47"/>
    <w:rsid w:val="00153C49"/>
    <w:rsid w:val="00153F64"/>
    <w:rsid w:val="00161351"/>
    <w:rsid w:val="00161353"/>
    <w:rsid w:val="00171729"/>
    <w:rsid w:val="00171C19"/>
    <w:rsid w:val="00177312"/>
    <w:rsid w:val="001842D3"/>
    <w:rsid w:val="00184615"/>
    <w:rsid w:val="00185E9C"/>
    <w:rsid w:val="00196066"/>
    <w:rsid w:val="0019660F"/>
    <w:rsid w:val="001A00C3"/>
    <w:rsid w:val="001A2577"/>
    <w:rsid w:val="001B3204"/>
    <w:rsid w:val="001B35FB"/>
    <w:rsid w:val="001C1E86"/>
    <w:rsid w:val="001C437A"/>
    <w:rsid w:val="001F0919"/>
    <w:rsid w:val="001F1AED"/>
    <w:rsid w:val="001F42D0"/>
    <w:rsid w:val="002029C7"/>
    <w:rsid w:val="00205892"/>
    <w:rsid w:val="002069E8"/>
    <w:rsid w:val="00210C4F"/>
    <w:rsid w:val="00212071"/>
    <w:rsid w:val="00212124"/>
    <w:rsid w:val="0021597C"/>
    <w:rsid w:val="00222A64"/>
    <w:rsid w:val="00225B06"/>
    <w:rsid w:val="002313FE"/>
    <w:rsid w:val="002337AD"/>
    <w:rsid w:val="00241AB1"/>
    <w:rsid w:val="00252E04"/>
    <w:rsid w:val="002561EA"/>
    <w:rsid w:val="00260003"/>
    <w:rsid w:val="00262473"/>
    <w:rsid w:val="00266222"/>
    <w:rsid w:val="00271354"/>
    <w:rsid w:val="00272777"/>
    <w:rsid w:val="0027338E"/>
    <w:rsid w:val="002734C4"/>
    <w:rsid w:val="0028066A"/>
    <w:rsid w:val="00283C3D"/>
    <w:rsid w:val="002847DE"/>
    <w:rsid w:val="002861BD"/>
    <w:rsid w:val="002A7485"/>
    <w:rsid w:val="002B08C7"/>
    <w:rsid w:val="002B21F4"/>
    <w:rsid w:val="002B7D78"/>
    <w:rsid w:val="002C1EA7"/>
    <w:rsid w:val="002C43CC"/>
    <w:rsid w:val="002D13DC"/>
    <w:rsid w:val="002D3592"/>
    <w:rsid w:val="002D70D1"/>
    <w:rsid w:val="002E0ED8"/>
    <w:rsid w:val="002E3C81"/>
    <w:rsid w:val="002E40CC"/>
    <w:rsid w:val="002F16F6"/>
    <w:rsid w:val="002F274D"/>
    <w:rsid w:val="002F2D6D"/>
    <w:rsid w:val="002F5E2D"/>
    <w:rsid w:val="002F6847"/>
    <w:rsid w:val="003004DB"/>
    <w:rsid w:val="003060AC"/>
    <w:rsid w:val="00312596"/>
    <w:rsid w:val="00312F96"/>
    <w:rsid w:val="0032461F"/>
    <w:rsid w:val="00325BF2"/>
    <w:rsid w:val="00331AE6"/>
    <w:rsid w:val="0034678E"/>
    <w:rsid w:val="00352DE3"/>
    <w:rsid w:val="00357923"/>
    <w:rsid w:val="00360A1A"/>
    <w:rsid w:val="00360E75"/>
    <w:rsid w:val="0037185B"/>
    <w:rsid w:val="003718A1"/>
    <w:rsid w:val="003728BC"/>
    <w:rsid w:val="003730AD"/>
    <w:rsid w:val="00381258"/>
    <w:rsid w:val="00385B4C"/>
    <w:rsid w:val="003907C0"/>
    <w:rsid w:val="00395240"/>
    <w:rsid w:val="003A54BE"/>
    <w:rsid w:val="003A646B"/>
    <w:rsid w:val="003B2523"/>
    <w:rsid w:val="003B2BB2"/>
    <w:rsid w:val="003B3A71"/>
    <w:rsid w:val="003B40BE"/>
    <w:rsid w:val="003B40E7"/>
    <w:rsid w:val="003B4122"/>
    <w:rsid w:val="003B4337"/>
    <w:rsid w:val="003C2C76"/>
    <w:rsid w:val="003C7DF0"/>
    <w:rsid w:val="003D352F"/>
    <w:rsid w:val="003E0CD7"/>
    <w:rsid w:val="003F49D3"/>
    <w:rsid w:val="00402CA2"/>
    <w:rsid w:val="004030E6"/>
    <w:rsid w:val="004108D1"/>
    <w:rsid w:val="004162FE"/>
    <w:rsid w:val="00417405"/>
    <w:rsid w:val="00417DD8"/>
    <w:rsid w:val="00422906"/>
    <w:rsid w:val="00434A11"/>
    <w:rsid w:val="0045269C"/>
    <w:rsid w:val="00455DB4"/>
    <w:rsid w:val="00456179"/>
    <w:rsid w:val="00457877"/>
    <w:rsid w:val="0046206B"/>
    <w:rsid w:val="00463BC7"/>
    <w:rsid w:val="0047458F"/>
    <w:rsid w:val="00475078"/>
    <w:rsid w:val="00484CDA"/>
    <w:rsid w:val="004911F1"/>
    <w:rsid w:val="00491776"/>
    <w:rsid w:val="00491FC4"/>
    <w:rsid w:val="004939CB"/>
    <w:rsid w:val="004950C4"/>
    <w:rsid w:val="004A2007"/>
    <w:rsid w:val="004A66A5"/>
    <w:rsid w:val="004B358D"/>
    <w:rsid w:val="004B60EE"/>
    <w:rsid w:val="004B7962"/>
    <w:rsid w:val="004C000C"/>
    <w:rsid w:val="004C51E3"/>
    <w:rsid w:val="004C794F"/>
    <w:rsid w:val="004C7C66"/>
    <w:rsid w:val="004D27CE"/>
    <w:rsid w:val="004D6D19"/>
    <w:rsid w:val="004E0BF0"/>
    <w:rsid w:val="004E29C1"/>
    <w:rsid w:val="004E7A9B"/>
    <w:rsid w:val="004F18E3"/>
    <w:rsid w:val="004F1AF3"/>
    <w:rsid w:val="004F4D1B"/>
    <w:rsid w:val="005131EF"/>
    <w:rsid w:val="00524121"/>
    <w:rsid w:val="00524620"/>
    <w:rsid w:val="00525185"/>
    <w:rsid w:val="00527308"/>
    <w:rsid w:val="005315D1"/>
    <w:rsid w:val="00533803"/>
    <w:rsid w:val="00533F11"/>
    <w:rsid w:val="005356EE"/>
    <w:rsid w:val="005366B7"/>
    <w:rsid w:val="00540325"/>
    <w:rsid w:val="00541FF0"/>
    <w:rsid w:val="005547F7"/>
    <w:rsid w:val="00561222"/>
    <w:rsid w:val="00563F8C"/>
    <w:rsid w:val="00564D55"/>
    <w:rsid w:val="00564EB9"/>
    <w:rsid w:val="00566F6C"/>
    <w:rsid w:val="0056788B"/>
    <w:rsid w:val="005718AC"/>
    <w:rsid w:val="00574835"/>
    <w:rsid w:val="00582714"/>
    <w:rsid w:val="005852DC"/>
    <w:rsid w:val="00593F97"/>
    <w:rsid w:val="005A3AE2"/>
    <w:rsid w:val="005A6633"/>
    <w:rsid w:val="005B0145"/>
    <w:rsid w:val="005C421F"/>
    <w:rsid w:val="005C4BCB"/>
    <w:rsid w:val="005D582C"/>
    <w:rsid w:val="005F10E1"/>
    <w:rsid w:val="005F5BA6"/>
    <w:rsid w:val="006066CB"/>
    <w:rsid w:val="00611597"/>
    <w:rsid w:val="00612ACB"/>
    <w:rsid w:val="00614174"/>
    <w:rsid w:val="00633A3C"/>
    <w:rsid w:val="00640CD5"/>
    <w:rsid w:val="00643FDB"/>
    <w:rsid w:val="00645CA4"/>
    <w:rsid w:val="0064775E"/>
    <w:rsid w:val="00647EEA"/>
    <w:rsid w:val="00654407"/>
    <w:rsid w:val="00660F31"/>
    <w:rsid w:val="006722B6"/>
    <w:rsid w:val="00673555"/>
    <w:rsid w:val="00673AB3"/>
    <w:rsid w:val="00675CED"/>
    <w:rsid w:val="00682D4E"/>
    <w:rsid w:val="006849F0"/>
    <w:rsid w:val="00690E35"/>
    <w:rsid w:val="006B77F6"/>
    <w:rsid w:val="006C10DA"/>
    <w:rsid w:val="006C1205"/>
    <w:rsid w:val="006C2242"/>
    <w:rsid w:val="006D1778"/>
    <w:rsid w:val="006E51E6"/>
    <w:rsid w:val="006E5B7D"/>
    <w:rsid w:val="006E6A63"/>
    <w:rsid w:val="006F2053"/>
    <w:rsid w:val="006F3FD4"/>
    <w:rsid w:val="007042E3"/>
    <w:rsid w:val="00714DAF"/>
    <w:rsid w:val="0072355F"/>
    <w:rsid w:val="007244FC"/>
    <w:rsid w:val="007342DC"/>
    <w:rsid w:val="00743274"/>
    <w:rsid w:val="00745B5A"/>
    <w:rsid w:val="00746047"/>
    <w:rsid w:val="007600E2"/>
    <w:rsid w:val="007658F4"/>
    <w:rsid w:val="00766377"/>
    <w:rsid w:val="00767DA5"/>
    <w:rsid w:val="00780DD8"/>
    <w:rsid w:val="00781D70"/>
    <w:rsid w:val="0078225F"/>
    <w:rsid w:val="0078241C"/>
    <w:rsid w:val="00790C97"/>
    <w:rsid w:val="00792EF9"/>
    <w:rsid w:val="00796087"/>
    <w:rsid w:val="007A0D16"/>
    <w:rsid w:val="007A3FF5"/>
    <w:rsid w:val="007A57FF"/>
    <w:rsid w:val="007A5D24"/>
    <w:rsid w:val="007C4EC1"/>
    <w:rsid w:val="007D2E27"/>
    <w:rsid w:val="007D66E3"/>
    <w:rsid w:val="007E6471"/>
    <w:rsid w:val="007E730B"/>
    <w:rsid w:val="007F18EC"/>
    <w:rsid w:val="007F2FAF"/>
    <w:rsid w:val="007F673B"/>
    <w:rsid w:val="007F7760"/>
    <w:rsid w:val="00800471"/>
    <w:rsid w:val="008009A9"/>
    <w:rsid w:val="00805CF7"/>
    <w:rsid w:val="0081012E"/>
    <w:rsid w:val="00811BBF"/>
    <w:rsid w:val="00816C26"/>
    <w:rsid w:val="00821136"/>
    <w:rsid w:val="00821B73"/>
    <w:rsid w:val="00841F94"/>
    <w:rsid w:val="0085318A"/>
    <w:rsid w:val="0085361A"/>
    <w:rsid w:val="0085428A"/>
    <w:rsid w:val="0085549D"/>
    <w:rsid w:val="008560BF"/>
    <w:rsid w:val="00862CCE"/>
    <w:rsid w:val="00863A76"/>
    <w:rsid w:val="00864EE5"/>
    <w:rsid w:val="00866380"/>
    <w:rsid w:val="008678B4"/>
    <w:rsid w:val="00873C8C"/>
    <w:rsid w:val="00890616"/>
    <w:rsid w:val="0089272B"/>
    <w:rsid w:val="00892AAF"/>
    <w:rsid w:val="008A7642"/>
    <w:rsid w:val="008B2370"/>
    <w:rsid w:val="008C23DB"/>
    <w:rsid w:val="008C608B"/>
    <w:rsid w:val="008D0137"/>
    <w:rsid w:val="008D028A"/>
    <w:rsid w:val="008D5746"/>
    <w:rsid w:val="008E2000"/>
    <w:rsid w:val="008E5A57"/>
    <w:rsid w:val="008F5850"/>
    <w:rsid w:val="008F5886"/>
    <w:rsid w:val="00900D9A"/>
    <w:rsid w:val="00901EE5"/>
    <w:rsid w:val="009043EA"/>
    <w:rsid w:val="009058CD"/>
    <w:rsid w:val="009061BF"/>
    <w:rsid w:val="00910104"/>
    <w:rsid w:val="009176C9"/>
    <w:rsid w:val="00923810"/>
    <w:rsid w:val="009278C7"/>
    <w:rsid w:val="00927E6B"/>
    <w:rsid w:val="00930438"/>
    <w:rsid w:val="009305EF"/>
    <w:rsid w:val="00932F41"/>
    <w:rsid w:val="009367F5"/>
    <w:rsid w:val="00936A9B"/>
    <w:rsid w:val="00943C40"/>
    <w:rsid w:val="009646CC"/>
    <w:rsid w:val="0096498C"/>
    <w:rsid w:val="00964D57"/>
    <w:rsid w:val="00966F4C"/>
    <w:rsid w:val="00970319"/>
    <w:rsid w:val="0097045E"/>
    <w:rsid w:val="00971CB2"/>
    <w:rsid w:val="009721A6"/>
    <w:rsid w:val="009757E2"/>
    <w:rsid w:val="00983505"/>
    <w:rsid w:val="00984126"/>
    <w:rsid w:val="00987887"/>
    <w:rsid w:val="0099146C"/>
    <w:rsid w:val="00992AC4"/>
    <w:rsid w:val="009A3588"/>
    <w:rsid w:val="009B224E"/>
    <w:rsid w:val="009B3396"/>
    <w:rsid w:val="009B7B9E"/>
    <w:rsid w:val="009C0999"/>
    <w:rsid w:val="009C312B"/>
    <w:rsid w:val="009C5AFD"/>
    <w:rsid w:val="009D06B9"/>
    <w:rsid w:val="009D3A43"/>
    <w:rsid w:val="009E4084"/>
    <w:rsid w:val="009E7460"/>
    <w:rsid w:val="009F0BD8"/>
    <w:rsid w:val="009F119B"/>
    <w:rsid w:val="009F3C87"/>
    <w:rsid w:val="009F4DB0"/>
    <w:rsid w:val="009F6805"/>
    <w:rsid w:val="00A13093"/>
    <w:rsid w:val="00A13C11"/>
    <w:rsid w:val="00A15042"/>
    <w:rsid w:val="00A2589E"/>
    <w:rsid w:val="00A265F0"/>
    <w:rsid w:val="00A31B40"/>
    <w:rsid w:val="00A354E4"/>
    <w:rsid w:val="00A35A7C"/>
    <w:rsid w:val="00A365F2"/>
    <w:rsid w:val="00A377C9"/>
    <w:rsid w:val="00A42988"/>
    <w:rsid w:val="00A42A8A"/>
    <w:rsid w:val="00A4354A"/>
    <w:rsid w:val="00A46EA9"/>
    <w:rsid w:val="00A50908"/>
    <w:rsid w:val="00A51709"/>
    <w:rsid w:val="00A518A9"/>
    <w:rsid w:val="00A521A3"/>
    <w:rsid w:val="00A61768"/>
    <w:rsid w:val="00A6241A"/>
    <w:rsid w:val="00A757B9"/>
    <w:rsid w:val="00A76DE1"/>
    <w:rsid w:val="00A830B6"/>
    <w:rsid w:val="00A85AF0"/>
    <w:rsid w:val="00A86181"/>
    <w:rsid w:val="00A86A40"/>
    <w:rsid w:val="00A90A0A"/>
    <w:rsid w:val="00A940C5"/>
    <w:rsid w:val="00AA1AB1"/>
    <w:rsid w:val="00AA431D"/>
    <w:rsid w:val="00AA64DF"/>
    <w:rsid w:val="00AC33B5"/>
    <w:rsid w:val="00AC4993"/>
    <w:rsid w:val="00AD539F"/>
    <w:rsid w:val="00AE2AF7"/>
    <w:rsid w:val="00AE428B"/>
    <w:rsid w:val="00AE6DCA"/>
    <w:rsid w:val="00AF02F8"/>
    <w:rsid w:val="00AF599D"/>
    <w:rsid w:val="00AF6D40"/>
    <w:rsid w:val="00B0035B"/>
    <w:rsid w:val="00B02CFE"/>
    <w:rsid w:val="00B02E27"/>
    <w:rsid w:val="00B03844"/>
    <w:rsid w:val="00B076D7"/>
    <w:rsid w:val="00B14145"/>
    <w:rsid w:val="00B16704"/>
    <w:rsid w:val="00B21179"/>
    <w:rsid w:val="00B40B6D"/>
    <w:rsid w:val="00B52C75"/>
    <w:rsid w:val="00B5783C"/>
    <w:rsid w:val="00B63AEA"/>
    <w:rsid w:val="00B64EB1"/>
    <w:rsid w:val="00B664F4"/>
    <w:rsid w:val="00B70F45"/>
    <w:rsid w:val="00B81B27"/>
    <w:rsid w:val="00B846A9"/>
    <w:rsid w:val="00B917DA"/>
    <w:rsid w:val="00B923EA"/>
    <w:rsid w:val="00BA2546"/>
    <w:rsid w:val="00BA428F"/>
    <w:rsid w:val="00BA503C"/>
    <w:rsid w:val="00BA5351"/>
    <w:rsid w:val="00BB4AD2"/>
    <w:rsid w:val="00BB4E40"/>
    <w:rsid w:val="00BB6080"/>
    <w:rsid w:val="00BC45A1"/>
    <w:rsid w:val="00BD14DD"/>
    <w:rsid w:val="00BD1A96"/>
    <w:rsid w:val="00BD2436"/>
    <w:rsid w:val="00BD5937"/>
    <w:rsid w:val="00BD5E93"/>
    <w:rsid w:val="00BF68CD"/>
    <w:rsid w:val="00C10035"/>
    <w:rsid w:val="00C13EA2"/>
    <w:rsid w:val="00C20E78"/>
    <w:rsid w:val="00C302F5"/>
    <w:rsid w:val="00C34B92"/>
    <w:rsid w:val="00C35019"/>
    <w:rsid w:val="00C41338"/>
    <w:rsid w:val="00C53B9C"/>
    <w:rsid w:val="00C61A4E"/>
    <w:rsid w:val="00C71914"/>
    <w:rsid w:val="00C75C2D"/>
    <w:rsid w:val="00C77AC1"/>
    <w:rsid w:val="00C84A55"/>
    <w:rsid w:val="00C870F5"/>
    <w:rsid w:val="00C872E3"/>
    <w:rsid w:val="00C87A9B"/>
    <w:rsid w:val="00C919F0"/>
    <w:rsid w:val="00C92AC8"/>
    <w:rsid w:val="00C96444"/>
    <w:rsid w:val="00CA044A"/>
    <w:rsid w:val="00CA0671"/>
    <w:rsid w:val="00CA06CB"/>
    <w:rsid w:val="00CA20F6"/>
    <w:rsid w:val="00CB02F0"/>
    <w:rsid w:val="00CB083E"/>
    <w:rsid w:val="00CB1288"/>
    <w:rsid w:val="00CB4537"/>
    <w:rsid w:val="00CC057C"/>
    <w:rsid w:val="00CC0936"/>
    <w:rsid w:val="00CC49A2"/>
    <w:rsid w:val="00CC6DA2"/>
    <w:rsid w:val="00CD1064"/>
    <w:rsid w:val="00CD121A"/>
    <w:rsid w:val="00CD1F78"/>
    <w:rsid w:val="00CD458E"/>
    <w:rsid w:val="00CD4772"/>
    <w:rsid w:val="00CD5E9E"/>
    <w:rsid w:val="00CE05B1"/>
    <w:rsid w:val="00CE2410"/>
    <w:rsid w:val="00CE5263"/>
    <w:rsid w:val="00CF303E"/>
    <w:rsid w:val="00CF3AAB"/>
    <w:rsid w:val="00CF5AF6"/>
    <w:rsid w:val="00D0398B"/>
    <w:rsid w:val="00D076A0"/>
    <w:rsid w:val="00D2709C"/>
    <w:rsid w:val="00D31BEF"/>
    <w:rsid w:val="00D32FD9"/>
    <w:rsid w:val="00D339ED"/>
    <w:rsid w:val="00D37DCB"/>
    <w:rsid w:val="00D416D4"/>
    <w:rsid w:val="00D423FB"/>
    <w:rsid w:val="00D43EF3"/>
    <w:rsid w:val="00D4448F"/>
    <w:rsid w:val="00D44DDA"/>
    <w:rsid w:val="00D51563"/>
    <w:rsid w:val="00D573D3"/>
    <w:rsid w:val="00D5785B"/>
    <w:rsid w:val="00D6552D"/>
    <w:rsid w:val="00D65544"/>
    <w:rsid w:val="00D6640A"/>
    <w:rsid w:val="00D6641B"/>
    <w:rsid w:val="00D66A8D"/>
    <w:rsid w:val="00D73746"/>
    <w:rsid w:val="00D77B4E"/>
    <w:rsid w:val="00D85352"/>
    <w:rsid w:val="00D90BF0"/>
    <w:rsid w:val="00D94A7C"/>
    <w:rsid w:val="00D967F1"/>
    <w:rsid w:val="00DA6729"/>
    <w:rsid w:val="00DB3216"/>
    <w:rsid w:val="00DB5CE4"/>
    <w:rsid w:val="00DC1F3A"/>
    <w:rsid w:val="00DC25D6"/>
    <w:rsid w:val="00DC3170"/>
    <w:rsid w:val="00DC3CE8"/>
    <w:rsid w:val="00DC468A"/>
    <w:rsid w:val="00DE034D"/>
    <w:rsid w:val="00DE32CD"/>
    <w:rsid w:val="00DE5050"/>
    <w:rsid w:val="00DE5B08"/>
    <w:rsid w:val="00DE77A4"/>
    <w:rsid w:val="00DF2A8F"/>
    <w:rsid w:val="00DF4979"/>
    <w:rsid w:val="00E019B0"/>
    <w:rsid w:val="00E02FB6"/>
    <w:rsid w:val="00E215F6"/>
    <w:rsid w:val="00E30AA3"/>
    <w:rsid w:val="00E313E4"/>
    <w:rsid w:val="00E33DBA"/>
    <w:rsid w:val="00E34C2F"/>
    <w:rsid w:val="00E420E6"/>
    <w:rsid w:val="00E43F04"/>
    <w:rsid w:val="00E446F6"/>
    <w:rsid w:val="00E51621"/>
    <w:rsid w:val="00E52BB9"/>
    <w:rsid w:val="00E54592"/>
    <w:rsid w:val="00E56517"/>
    <w:rsid w:val="00E57893"/>
    <w:rsid w:val="00E62204"/>
    <w:rsid w:val="00E62D37"/>
    <w:rsid w:val="00E63D96"/>
    <w:rsid w:val="00E662E2"/>
    <w:rsid w:val="00E6763C"/>
    <w:rsid w:val="00E708E8"/>
    <w:rsid w:val="00E8092F"/>
    <w:rsid w:val="00E82CA6"/>
    <w:rsid w:val="00E84294"/>
    <w:rsid w:val="00E85BBF"/>
    <w:rsid w:val="00E92306"/>
    <w:rsid w:val="00E93459"/>
    <w:rsid w:val="00E9620D"/>
    <w:rsid w:val="00EA163C"/>
    <w:rsid w:val="00EA3696"/>
    <w:rsid w:val="00EA499D"/>
    <w:rsid w:val="00EB1600"/>
    <w:rsid w:val="00EB181A"/>
    <w:rsid w:val="00EB4907"/>
    <w:rsid w:val="00EB575C"/>
    <w:rsid w:val="00EC3221"/>
    <w:rsid w:val="00EC36B4"/>
    <w:rsid w:val="00ED1EC6"/>
    <w:rsid w:val="00ED1F52"/>
    <w:rsid w:val="00ED6B56"/>
    <w:rsid w:val="00ED6C58"/>
    <w:rsid w:val="00EF71C5"/>
    <w:rsid w:val="00F02FF4"/>
    <w:rsid w:val="00F03952"/>
    <w:rsid w:val="00F2179A"/>
    <w:rsid w:val="00F36690"/>
    <w:rsid w:val="00F3773A"/>
    <w:rsid w:val="00F47D1E"/>
    <w:rsid w:val="00F5203C"/>
    <w:rsid w:val="00F64450"/>
    <w:rsid w:val="00F72A60"/>
    <w:rsid w:val="00F7603F"/>
    <w:rsid w:val="00F77807"/>
    <w:rsid w:val="00F86953"/>
    <w:rsid w:val="00FA22D6"/>
    <w:rsid w:val="00FA4436"/>
    <w:rsid w:val="00FA55E7"/>
    <w:rsid w:val="00FC4253"/>
    <w:rsid w:val="00FC54C8"/>
    <w:rsid w:val="00FC6776"/>
    <w:rsid w:val="00FC67BE"/>
    <w:rsid w:val="00FC6884"/>
    <w:rsid w:val="00FD24ED"/>
    <w:rsid w:val="00FD34AB"/>
    <w:rsid w:val="00FE2C3C"/>
    <w:rsid w:val="00FE569E"/>
    <w:rsid w:val="00FE72ED"/>
    <w:rsid w:val="00FF0769"/>
    <w:rsid w:val="00FF13CA"/>
    <w:rsid w:val="00FF2BE6"/>
    <w:rsid w:val="00FF72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9E7F1"/>
  <w15:docId w15:val="{BF8E3F32-061E-4E1E-8E08-C1AE5F0D1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B56"/>
    <w:pPr>
      <w:jc w:val="center"/>
    </w:pPr>
    <w:rPr>
      <w:sz w:val="24"/>
      <w:szCs w:val="22"/>
      <w:lang w:eastAsia="en-US"/>
    </w:rPr>
  </w:style>
  <w:style w:type="paragraph" w:styleId="Heading1">
    <w:name w:val="heading 1"/>
    <w:basedOn w:val="Normal"/>
    <w:link w:val="Heading1Char"/>
    <w:uiPriority w:val="9"/>
    <w:qFormat/>
    <w:rsid w:val="00682D4E"/>
    <w:pPr>
      <w:spacing w:before="100" w:beforeAutospacing="1" w:after="100" w:afterAutospacing="1"/>
      <w:jc w:val="left"/>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271354"/>
    <w:rPr>
      <w:rFonts w:ascii="Calibri" w:eastAsia="Times New Roman" w:hAnsi="Calibri"/>
      <w:sz w:val="22"/>
      <w:szCs w:val="22"/>
      <w:lang w:eastAsia="en-US"/>
    </w:rPr>
  </w:style>
  <w:style w:type="paragraph" w:styleId="ListParagraph">
    <w:name w:val="List Paragraph"/>
    <w:basedOn w:val="Normal"/>
    <w:uiPriority w:val="34"/>
    <w:qFormat/>
    <w:rsid w:val="00CE2410"/>
    <w:pPr>
      <w:spacing w:after="200" w:line="276" w:lineRule="auto"/>
      <w:ind w:left="720"/>
      <w:contextualSpacing/>
      <w:jc w:val="left"/>
    </w:pPr>
    <w:rPr>
      <w:rFonts w:ascii="Calibri" w:hAnsi="Calibri"/>
      <w:sz w:val="22"/>
    </w:rPr>
  </w:style>
  <w:style w:type="paragraph" w:styleId="Header">
    <w:name w:val="header"/>
    <w:basedOn w:val="Normal"/>
    <w:link w:val="HeaderChar"/>
    <w:uiPriority w:val="99"/>
    <w:semiHidden/>
    <w:unhideWhenUsed/>
    <w:rsid w:val="00992AC4"/>
    <w:pPr>
      <w:tabs>
        <w:tab w:val="center" w:pos="4536"/>
        <w:tab w:val="right" w:pos="9072"/>
      </w:tabs>
    </w:pPr>
  </w:style>
  <w:style w:type="character" w:customStyle="1" w:styleId="HeaderChar">
    <w:name w:val="Header Char"/>
    <w:link w:val="Header"/>
    <w:uiPriority w:val="99"/>
    <w:semiHidden/>
    <w:rsid w:val="00992AC4"/>
    <w:rPr>
      <w:sz w:val="24"/>
      <w:szCs w:val="22"/>
      <w:lang w:eastAsia="en-US"/>
    </w:rPr>
  </w:style>
  <w:style w:type="paragraph" w:styleId="Footer">
    <w:name w:val="footer"/>
    <w:basedOn w:val="Normal"/>
    <w:link w:val="FooterChar"/>
    <w:uiPriority w:val="99"/>
    <w:unhideWhenUsed/>
    <w:rsid w:val="00992AC4"/>
    <w:pPr>
      <w:tabs>
        <w:tab w:val="center" w:pos="4536"/>
        <w:tab w:val="right" w:pos="9072"/>
      </w:tabs>
    </w:pPr>
  </w:style>
  <w:style w:type="character" w:customStyle="1" w:styleId="FooterChar">
    <w:name w:val="Footer Char"/>
    <w:link w:val="Footer"/>
    <w:uiPriority w:val="99"/>
    <w:rsid w:val="00992AC4"/>
    <w:rPr>
      <w:sz w:val="24"/>
      <w:szCs w:val="22"/>
      <w:lang w:eastAsia="en-US"/>
    </w:rPr>
  </w:style>
  <w:style w:type="paragraph" w:styleId="BalloonText">
    <w:name w:val="Balloon Text"/>
    <w:basedOn w:val="Normal"/>
    <w:link w:val="BalloonTextChar"/>
    <w:uiPriority w:val="99"/>
    <w:semiHidden/>
    <w:unhideWhenUsed/>
    <w:rsid w:val="004A2007"/>
    <w:rPr>
      <w:rFonts w:ascii="Tahoma" w:hAnsi="Tahoma"/>
      <w:sz w:val="16"/>
      <w:szCs w:val="16"/>
    </w:rPr>
  </w:style>
  <w:style w:type="character" w:customStyle="1" w:styleId="BalloonTextChar">
    <w:name w:val="Balloon Text Char"/>
    <w:link w:val="BalloonText"/>
    <w:uiPriority w:val="99"/>
    <w:semiHidden/>
    <w:rsid w:val="004A2007"/>
    <w:rPr>
      <w:rFonts w:ascii="Tahoma" w:hAnsi="Tahoma" w:cs="Tahoma"/>
      <w:sz w:val="16"/>
      <w:szCs w:val="16"/>
      <w:lang w:eastAsia="en-US"/>
    </w:rPr>
  </w:style>
  <w:style w:type="character" w:customStyle="1" w:styleId="NoSpacingChar">
    <w:name w:val="No Spacing Char"/>
    <w:link w:val="NoSpacing"/>
    <w:locked/>
    <w:rsid w:val="00900D9A"/>
    <w:rPr>
      <w:rFonts w:ascii="Calibri" w:eastAsia="Times New Roman" w:hAnsi="Calibri"/>
      <w:sz w:val="22"/>
      <w:szCs w:val="22"/>
      <w:lang w:eastAsia="en-US" w:bidi="ar-SA"/>
    </w:rPr>
  </w:style>
  <w:style w:type="character" w:customStyle="1" w:styleId="BodyTextChar">
    <w:name w:val="Body Text Char"/>
    <w:aliases w:val="uvlaka 2 Char,uvlaka 3 Char"/>
    <w:link w:val="BodyText"/>
    <w:semiHidden/>
    <w:locked/>
    <w:rsid w:val="009F3C87"/>
    <w:rPr>
      <w:rFonts w:ascii="Arial" w:eastAsia="Times New Roman" w:hAnsi="Arial" w:cs="Arial"/>
      <w:szCs w:val="24"/>
      <w:lang w:eastAsia="en-US"/>
    </w:rPr>
  </w:style>
  <w:style w:type="paragraph" w:styleId="BodyText">
    <w:name w:val="Body Text"/>
    <w:aliases w:val="uvlaka 2,uvlaka 3"/>
    <w:basedOn w:val="Normal"/>
    <w:link w:val="BodyTextChar"/>
    <w:semiHidden/>
    <w:unhideWhenUsed/>
    <w:rsid w:val="009F3C87"/>
    <w:pPr>
      <w:spacing w:before="100" w:beforeAutospacing="1" w:after="100" w:afterAutospacing="1"/>
      <w:jc w:val="both"/>
    </w:pPr>
    <w:rPr>
      <w:rFonts w:ascii="Arial" w:eastAsia="Times New Roman" w:hAnsi="Arial"/>
      <w:sz w:val="20"/>
      <w:szCs w:val="24"/>
    </w:rPr>
  </w:style>
  <w:style w:type="character" w:customStyle="1" w:styleId="BodyTextChar1">
    <w:name w:val="Body Text Char1"/>
    <w:uiPriority w:val="99"/>
    <w:semiHidden/>
    <w:rsid w:val="009F3C87"/>
    <w:rPr>
      <w:sz w:val="24"/>
      <w:szCs w:val="22"/>
      <w:lang w:eastAsia="en-US"/>
    </w:rPr>
  </w:style>
  <w:style w:type="paragraph" w:customStyle="1" w:styleId="Default">
    <w:name w:val="Default"/>
    <w:rsid w:val="009F3C87"/>
    <w:pPr>
      <w:autoSpaceDE w:val="0"/>
      <w:autoSpaceDN w:val="0"/>
      <w:adjustRightInd w:val="0"/>
    </w:pPr>
    <w:rPr>
      <w:rFonts w:eastAsia="Times New Roman"/>
      <w:color w:val="000000"/>
      <w:sz w:val="24"/>
      <w:szCs w:val="24"/>
    </w:rPr>
  </w:style>
  <w:style w:type="table" w:styleId="TableGrid">
    <w:name w:val="Table Grid"/>
    <w:basedOn w:val="TableNormal"/>
    <w:uiPriority w:val="59"/>
    <w:rsid w:val="0037185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
    <w:rsid w:val="00682D4E"/>
    <w:rPr>
      <w:rFonts w:eastAsia="Times New Roman"/>
      <w:b/>
      <w:bCs/>
      <w:kern w:val="36"/>
      <w:sz w:val="48"/>
      <w:szCs w:val="48"/>
    </w:rPr>
  </w:style>
  <w:style w:type="character" w:customStyle="1" w:styleId="apple-converted-space">
    <w:name w:val="apple-converted-space"/>
    <w:rsid w:val="00682D4E"/>
  </w:style>
  <w:style w:type="character" w:styleId="Hyperlink">
    <w:name w:val="Hyperlink"/>
    <w:unhideWhenUsed/>
    <w:rsid w:val="00682D4E"/>
    <w:rPr>
      <w:color w:val="0000FF"/>
      <w:u w:val="single"/>
    </w:rPr>
  </w:style>
  <w:style w:type="character" w:styleId="Strong">
    <w:name w:val="Strong"/>
    <w:uiPriority w:val="22"/>
    <w:qFormat/>
    <w:rsid w:val="00E923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064580">
      <w:bodyDiv w:val="1"/>
      <w:marLeft w:val="0"/>
      <w:marRight w:val="0"/>
      <w:marTop w:val="0"/>
      <w:marBottom w:val="0"/>
      <w:divBdr>
        <w:top w:val="none" w:sz="0" w:space="0" w:color="auto"/>
        <w:left w:val="none" w:sz="0" w:space="0" w:color="auto"/>
        <w:bottom w:val="none" w:sz="0" w:space="0" w:color="auto"/>
        <w:right w:val="none" w:sz="0" w:space="0" w:color="auto"/>
      </w:divBdr>
    </w:div>
    <w:div w:id="768279404">
      <w:bodyDiv w:val="1"/>
      <w:marLeft w:val="0"/>
      <w:marRight w:val="0"/>
      <w:marTop w:val="0"/>
      <w:marBottom w:val="0"/>
      <w:divBdr>
        <w:top w:val="none" w:sz="0" w:space="0" w:color="auto"/>
        <w:left w:val="none" w:sz="0" w:space="0" w:color="auto"/>
        <w:bottom w:val="none" w:sz="0" w:space="0" w:color="auto"/>
        <w:right w:val="none" w:sz="0" w:space="0" w:color="auto"/>
      </w:divBdr>
    </w:div>
    <w:div w:id="857547108">
      <w:bodyDiv w:val="1"/>
      <w:marLeft w:val="0"/>
      <w:marRight w:val="0"/>
      <w:marTop w:val="0"/>
      <w:marBottom w:val="0"/>
      <w:divBdr>
        <w:top w:val="none" w:sz="0" w:space="0" w:color="auto"/>
        <w:left w:val="none" w:sz="0" w:space="0" w:color="auto"/>
        <w:bottom w:val="none" w:sz="0" w:space="0" w:color="auto"/>
        <w:right w:val="none" w:sz="0" w:space="0" w:color="auto"/>
      </w:divBdr>
    </w:div>
    <w:div w:id="865096986">
      <w:bodyDiv w:val="1"/>
      <w:marLeft w:val="0"/>
      <w:marRight w:val="0"/>
      <w:marTop w:val="0"/>
      <w:marBottom w:val="0"/>
      <w:divBdr>
        <w:top w:val="none" w:sz="0" w:space="0" w:color="auto"/>
        <w:left w:val="none" w:sz="0" w:space="0" w:color="auto"/>
        <w:bottom w:val="none" w:sz="0" w:space="0" w:color="auto"/>
        <w:right w:val="none" w:sz="0" w:space="0" w:color="auto"/>
      </w:divBdr>
    </w:div>
    <w:div w:id="1029374353">
      <w:bodyDiv w:val="1"/>
      <w:marLeft w:val="0"/>
      <w:marRight w:val="0"/>
      <w:marTop w:val="0"/>
      <w:marBottom w:val="0"/>
      <w:divBdr>
        <w:top w:val="none" w:sz="0" w:space="0" w:color="auto"/>
        <w:left w:val="none" w:sz="0" w:space="0" w:color="auto"/>
        <w:bottom w:val="none" w:sz="0" w:space="0" w:color="auto"/>
        <w:right w:val="none" w:sz="0" w:space="0" w:color="auto"/>
      </w:divBdr>
    </w:div>
    <w:div w:id="1663316350">
      <w:bodyDiv w:val="1"/>
      <w:marLeft w:val="0"/>
      <w:marRight w:val="0"/>
      <w:marTop w:val="0"/>
      <w:marBottom w:val="0"/>
      <w:divBdr>
        <w:top w:val="none" w:sz="0" w:space="0" w:color="auto"/>
        <w:left w:val="none" w:sz="0" w:space="0" w:color="auto"/>
        <w:bottom w:val="none" w:sz="0" w:space="0" w:color="auto"/>
        <w:right w:val="none" w:sz="0" w:space="0" w:color="auto"/>
      </w:divBdr>
    </w:div>
    <w:div w:id="1922642553">
      <w:bodyDiv w:val="1"/>
      <w:marLeft w:val="0"/>
      <w:marRight w:val="0"/>
      <w:marTop w:val="0"/>
      <w:marBottom w:val="0"/>
      <w:divBdr>
        <w:top w:val="none" w:sz="0" w:space="0" w:color="auto"/>
        <w:left w:val="none" w:sz="0" w:space="0" w:color="auto"/>
        <w:bottom w:val="none" w:sz="0" w:space="0" w:color="auto"/>
        <w:right w:val="none" w:sz="0" w:space="0" w:color="auto"/>
      </w:divBdr>
    </w:div>
    <w:div w:id="1985112937">
      <w:bodyDiv w:val="1"/>
      <w:marLeft w:val="0"/>
      <w:marRight w:val="0"/>
      <w:marTop w:val="0"/>
      <w:marBottom w:val="0"/>
      <w:divBdr>
        <w:top w:val="none" w:sz="0" w:space="0" w:color="auto"/>
        <w:left w:val="none" w:sz="0" w:space="0" w:color="auto"/>
        <w:bottom w:val="none" w:sz="0" w:space="0" w:color="auto"/>
        <w:right w:val="none" w:sz="0" w:space="0" w:color="auto"/>
      </w:divBdr>
    </w:div>
    <w:div w:id="209231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6</Pages>
  <Words>1698</Words>
  <Characters>9684</Characters>
  <Application>Microsoft Office Word</Application>
  <DocSecurity>0</DocSecurity>
  <Lines>80</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ARIAN</dc:creator>
  <cp:lastModifiedBy>MARIJA</cp:lastModifiedBy>
  <cp:revision>8</cp:revision>
  <cp:lastPrinted>2023-11-24T13:43:00Z</cp:lastPrinted>
  <dcterms:created xsi:type="dcterms:W3CDTF">2025-11-24T12:26:00Z</dcterms:created>
  <dcterms:modified xsi:type="dcterms:W3CDTF">2025-11-25T13:51:00Z</dcterms:modified>
</cp:coreProperties>
</file>